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B8FCE" w14:textId="77777777" w:rsidR="00B34F2B" w:rsidRPr="006C53E7" w:rsidRDefault="00B34F2B" w:rsidP="006C53E7">
      <w:pPr>
        <w:spacing w:before="120" w:after="0" w:line="240" w:lineRule="auto"/>
        <w:jc w:val="center"/>
        <w:rPr>
          <w:rFonts w:ascii="Lato" w:eastAsia="SimSun" w:hAnsi="Lato"/>
          <w:b/>
          <w:bCs/>
          <w:sz w:val="24"/>
          <w:szCs w:val="24"/>
          <w:lang w:eastAsia="zh-CN"/>
        </w:rPr>
      </w:pPr>
      <w:bookmarkStart w:id="0" w:name="_Hlk87514352"/>
      <w:bookmarkStart w:id="1" w:name="_GoBack"/>
      <w:bookmarkEnd w:id="1"/>
      <w:r w:rsidRPr="006C53E7">
        <w:rPr>
          <w:rFonts w:ascii="Lato" w:eastAsia="SimSun" w:hAnsi="Lato"/>
          <w:b/>
          <w:bCs/>
          <w:sz w:val="24"/>
          <w:szCs w:val="24"/>
          <w:lang w:eastAsia="zh-CN"/>
        </w:rPr>
        <w:t>Центральный комитет Профессионального союза работников здравоохранения Российской Федерации</w:t>
      </w:r>
    </w:p>
    <w:p w14:paraId="1EB76995" w14:textId="77777777" w:rsidR="00B34F2B" w:rsidRPr="006C53E7" w:rsidRDefault="00B34F2B" w:rsidP="006C53E7">
      <w:pPr>
        <w:spacing w:before="120" w:after="0" w:line="240" w:lineRule="auto"/>
        <w:jc w:val="center"/>
        <w:rPr>
          <w:rFonts w:ascii="Lato" w:eastAsia="SimSun" w:hAnsi="Lato"/>
          <w:b/>
          <w:bCs/>
          <w:sz w:val="24"/>
          <w:szCs w:val="24"/>
          <w:lang w:eastAsia="zh-CN"/>
        </w:rPr>
      </w:pPr>
      <w:r w:rsidRPr="006C53E7">
        <w:rPr>
          <w:rFonts w:ascii="Lato" w:eastAsia="SimSun" w:hAnsi="Lato"/>
          <w:b/>
          <w:bCs/>
          <w:sz w:val="24"/>
          <w:szCs w:val="24"/>
          <w:lang w:eastAsia="zh-CN"/>
        </w:rPr>
        <w:t xml:space="preserve">Методическое пособие </w:t>
      </w:r>
    </w:p>
    <w:p w14:paraId="747E5E04" w14:textId="2380C012" w:rsidR="00B34F2B" w:rsidRPr="006C53E7" w:rsidRDefault="00B34F2B" w:rsidP="006C53E7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6C53E7">
        <w:rPr>
          <w:rFonts w:ascii="Lato" w:hAnsi="Lato" w:cs="Arial"/>
          <w:b/>
          <w:sz w:val="24"/>
          <w:szCs w:val="24"/>
        </w:rPr>
        <w:t>«Новые правила расследования</w:t>
      </w:r>
      <w:r w:rsidR="006C53E7">
        <w:rPr>
          <w:rFonts w:ascii="Lato" w:hAnsi="Lato" w:cs="Arial"/>
          <w:b/>
          <w:sz w:val="24"/>
          <w:szCs w:val="24"/>
        </w:rPr>
        <w:t xml:space="preserve"> </w:t>
      </w:r>
      <w:r w:rsidRPr="006C53E7">
        <w:rPr>
          <w:rFonts w:ascii="Lato" w:hAnsi="Lato" w:cs="Arial"/>
          <w:b/>
          <w:sz w:val="24"/>
          <w:szCs w:val="24"/>
        </w:rPr>
        <w:t>профессиональных заболеваний»</w:t>
      </w:r>
    </w:p>
    <w:p w14:paraId="53C04DEA" w14:textId="77777777" w:rsidR="00AE56B0" w:rsidRPr="006C53E7" w:rsidRDefault="00AE56B0" w:rsidP="00B34F2B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</w:p>
    <w:p w14:paraId="693127A4" w14:textId="304A7A60" w:rsidR="00AE56B0" w:rsidRPr="006C53E7" w:rsidRDefault="00AE56B0" w:rsidP="00AE56B0">
      <w:pPr>
        <w:spacing w:after="120" w:line="240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Автор и составитель:</w:t>
      </w:r>
      <w:r w:rsidRPr="006C53E7">
        <w:rPr>
          <w:rFonts w:ascii="Lato" w:hAnsi="Lato" w:cs="Arial"/>
          <w:sz w:val="24"/>
          <w:szCs w:val="24"/>
        </w:rPr>
        <w:t xml:space="preserve"> главный специалист эксперт отдела условий и охраны труда Правового Управления - технический инспектор труда ЦК Профсоюза С.А. Чуханов.</w:t>
      </w:r>
    </w:p>
    <w:p w14:paraId="6DA450BA" w14:textId="3C80020D" w:rsidR="00514F95" w:rsidRPr="006C53E7" w:rsidRDefault="00AE56B0" w:rsidP="00514F95">
      <w:pPr>
        <w:spacing w:after="0" w:line="240" w:lineRule="auto"/>
        <w:ind w:firstLine="567"/>
        <w:jc w:val="both"/>
        <w:rPr>
          <w:rFonts w:ascii="Lato" w:hAnsi="Lato" w:cs="Arial"/>
          <w:b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Ответственный за выпуск:</w:t>
      </w:r>
      <w:r w:rsidRPr="006C53E7">
        <w:rPr>
          <w:rFonts w:ascii="Lato" w:hAnsi="Lato" w:cs="Arial"/>
          <w:sz w:val="24"/>
          <w:szCs w:val="24"/>
        </w:rPr>
        <w:t xml:space="preserve"> </w:t>
      </w:r>
      <w:r w:rsidRPr="006C53E7">
        <w:rPr>
          <w:rFonts w:ascii="Lato" w:hAnsi="Lato" w:cs="Arial"/>
          <w:bCs/>
          <w:sz w:val="24"/>
          <w:szCs w:val="24"/>
        </w:rPr>
        <w:t>Секретарь ЦК Профсоюза - начальник Правового Управления</w:t>
      </w:r>
      <w:r w:rsidRPr="006C53E7">
        <w:rPr>
          <w:rFonts w:ascii="Lato" w:eastAsia="Times New Roman" w:hAnsi="Lato" w:cs="Arial"/>
          <w:bCs/>
          <w:sz w:val="24"/>
          <w:szCs w:val="24"/>
          <w:shd w:val="clear" w:color="auto" w:fill="FFFFFF"/>
        </w:rPr>
        <w:t xml:space="preserve"> М.В. </w:t>
      </w:r>
      <w:proofErr w:type="spellStart"/>
      <w:r w:rsidRPr="006C53E7">
        <w:rPr>
          <w:rFonts w:ascii="Lato" w:eastAsia="Times New Roman" w:hAnsi="Lato" w:cs="Arial"/>
          <w:bCs/>
          <w:sz w:val="24"/>
          <w:szCs w:val="24"/>
          <w:shd w:val="clear" w:color="auto" w:fill="FFFFFF"/>
        </w:rPr>
        <w:t>Краснорудская</w:t>
      </w:r>
      <w:proofErr w:type="spellEnd"/>
      <w:r w:rsidRPr="006C53E7">
        <w:rPr>
          <w:rFonts w:ascii="Lato" w:eastAsia="Times New Roman" w:hAnsi="Lato" w:cs="Arial"/>
          <w:bCs/>
          <w:sz w:val="24"/>
          <w:szCs w:val="24"/>
          <w:shd w:val="clear" w:color="auto" w:fill="FFFFFF"/>
        </w:rPr>
        <w:t>.</w:t>
      </w:r>
    </w:p>
    <w:p w14:paraId="0539606F" w14:textId="77777777" w:rsidR="00B34F2B" w:rsidRPr="006C53E7" w:rsidRDefault="00B34F2B" w:rsidP="00B34F2B">
      <w:pPr>
        <w:spacing w:before="120" w:after="120"/>
        <w:jc w:val="center"/>
        <w:rPr>
          <w:rFonts w:ascii="Lato" w:eastAsia="SimSun" w:hAnsi="Lato"/>
          <w:b/>
          <w:bCs/>
          <w:sz w:val="24"/>
          <w:szCs w:val="24"/>
          <w:lang w:eastAsia="zh-CN"/>
        </w:rPr>
      </w:pPr>
      <w:r w:rsidRPr="006C53E7">
        <w:rPr>
          <w:rFonts w:ascii="Lato" w:eastAsia="SimSun" w:hAnsi="Lato"/>
          <w:b/>
          <w:bCs/>
          <w:sz w:val="24"/>
          <w:szCs w:val="24"/>
          <w:lang w:eastAsia="zh-CN"/>
        </w:rPr>
        <w:t>Москва 2022 г.</w:t>
      </w:r>
    </w:p>
    <w:p w14:paraId="35F8BA85" w14:textId="34606C79" w:rsidR="00BF2943" w:rsidRPr="006C53E7" w:rsidRDefault="00B52EA0" w:rsidP="007D7AA8">
      <w:pPr>
        <w:spacing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В настоящее время предупреждение профессиональных заболеваний</w:t>
      </w:r>
      <w:r w:rsidR="00134C55" w:rsidRPr="006C53E7">
        <w:rPr>
          <w:rFonts w:ascii="Lato" w:hAnsi="Lato" w:cs="Arial"/>
          <w:sz w:val="24"/>
          <w:szCs w:val="24"/>
        </w:rPr>
        <w:t>, социальное страхование от таких заболеваний, а также защита законных интересов пострадавших от профзаболеваний работников</w:t>
      </w:r>
      <w:r w:rsidRPr="006C53E7">
        <w:rPr>
          <w:rFonts w:ascii="Lato" w:hAnsi="Lato" w:cs="Arial"/>
          <w:sz w:val="24"/>
          <w:szCs w:val="24"/>
        </w:rPr>
        <w:t xml:space="preserve"> явля</w:t>
      </w:r>
      <w:r w:rsidR="00134C55" w:rsidRPr="006C53E7">
        <w:rPr>
          <w:rFonts w:ascii="Lato" w:hAnsi="Lato" w:cs="Arial"/>
          <w:sz w:val="24"/>
          <w:szCs w:val="24"/>
        </w:rPr>
        <w:t>ю</w:t>
      </w:r>
      <w:r w:rsidRPr="006C53E7">
        <w:rPr>
          <w:rFonts w:ascii="Lato" w:hAnsi="Lato" w:cs="Arial"/>
          <w:sz w:val="24"/>
          <w:szCs w:val="24"/>
        </w:rPr>
        <w:t>тся одним</w:t>
      </w:r>
      <w:r w:rsidR="00134C55" w:rsidRPr="006C53E7">
        <w:rPr>
          <w:rFonts w:ascii="Lato" w:hAnsi="Lato" w:cs="Arial"/>
          <w:sz w:val="24"/>
          <w:szCs w:val="24"/>
        </w:rPr>
        <w:t>и</w:t>
      </w:r>
      <w:r w:rsidRPr="006C53E7">
        <w:rPr>
          <w:rFonts w:ascii="Lato" w:hAnsi="Lato" w:cs="Arial"/>
          <w:sz w:val="24"/>
          <w:szCs w:val="24"/>
        </w:rPr>
        <w:t xml:space="preserve"> из основных направлени</w:t>
      </w:r>
      <w:r w:rsidR="007D331F" w:rsidRPr="006C53E7">
        <w:rPr>
          <w:rFonts w:ascii="Lato" w:hAnsi="Lato" w:cs="Arial"/>
          <w:sz w:val="24"/>
          <w:szCs w:val="24"/>
        </w:rPr>
        <w:t>й</w:t>
      </w:r>
      <w:r w:rsidRPr="006C53E7">
        <w:rPr>
          <w:rFonts w:ascii="Lato" w:hAnsi="Lato" w:cs="Arial"/>
          <w:sz w:val="24"/>
          <w:szCs w:val="24"/>
        </w:rPr>
        <w:t xml:space="preserve"> государственной политики в области охраны труда.</w:t>
      </w:r>
    </w:p>
    <w:p w14:paraId="5E159CF6" w14:textId="1D74BCFA" w:rsidR="0076216E" w:rsidRPr="006C53E7" w:rsidRDefault="00795B1E" w:rsidP="007D7AA8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Расследование и учет профессиональных заболеваний является прямой обязанностью работодателя</w:t>
      </w:r>
      <w:r w:rsidR="0076216E" w:rsidRPr="006C53E7">
        <w:rPr>
          <w:rFonts w:ascii="Lato" w:hAnsi="Lato" w:cs="Arial"/>
          <w:sz w:val="24"/>
          <w:szCs w:val="24"/>
        </w:rPr>
        <w:t>, при этом профсоюзные инспекторы труда, уполномоченные по охране труда принимают</w:t>
      </w:r>
      <w:r w:rsidR="00CD58BD" w:rsidRPr="006C53E7">
        <w:rPr>
          <w:rFonts w:ascii="Lato" w:hAnsi="Lato" w:cs="Arial"/>
          <w:sz w:val="24"/>
          <w:szCs w:val="24"/>
        </w:rPr>
        <w:t xml:space="preserve"> активное</w:t>
      </w:r>
      <w:r w:rsidR="0076216E" w:rsidRPr="006C53E7">
        <w:rPr>
          <w:rFonts w:ascii="Lato" w:hAnsi="Lato" w:cs="Arial"/>
          <w:sz w:val="24"/>
          <w:szCs w:val="24"/>
        </w:rPr>
        <w:t xml:space="preserve"> участие в</w:t>
      </w:r>
      <w:r w:rsidR="00D16D33" w:rsidRPr="006C53E7">
        <w:rPr>
          <w:rFonts w:ascii="Lato" w:hAnsi="Lato" w:cs="Arial"/>
          <w:sz w:val="24"/>
          <w:szCs w:val="24"/>
        </w:rPr>
        <w:t xml:space="preserve"> их</w:t>
      </w:r>
      <w:r w:rsidR="0076216E" w:rsidRPr="006C53E7">
        <w:rPr>
          <w:rFonts w:ascii="Lato" w:hAnsi="Lato" w:cs="Arial"/>
          <w:sz w:val="24"/>
          <w:szCs w:val="24"/>
        </w:rPr>
        <w:t xml:space="preserve"> расследовании</w:t>
      </w:r>
      <w:r w:rsidR="00691C5B" w:rsidRPr="006C53E7">
        <w:rPr>
          <w:rFonts w:ascii="Lato" w:hAnsi="Lato" w:cs="Arial"/>
          <w:sz w:val="24"/>
          <w:szCs w:val="24"/>
        </w:rPr>
        <w:t xml:space="preserve"> в рамках работы специальной комиссии.</w:t>
      </w:r>
    </w:p>
    <w:p w14:paraId="05871006" w14:textId="730DB2D7" w:rsidR="007D331F" w:rsidRPr="006C53E7" w:rsidRDefault="00F47195" w:rsidP="007D7AA8">
      <w:pPr>
        <w:suppressAutoHyphens/>
        <w:spacing w:after="0" w:line="264" w:lineRule="auto"/>
        <w:ind w:firstLine="709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От г</w:t>
      </w:r>
      <w:r w:rsidR="00983796" w:rsidRPr="006C53E7">
        <w:rPr>
          <w:rFonts w:ascii="Lato" w:hAnsi="Lato" w:cs="Arial"/>
          <w:sz w:val="24"/>
          <w:szCs w:val="24"/>
        </w:rPr>
        <w:t>рамотных</w:t>
      </w:r>
      <w:r w:rsidRPr="006C53E7">
        <w:rPr>
          <w:rFonts w:ascii="Lato" w:hAnsi="Lato" w:cs="Arial"/>
          <w:sz w:val="24"/>
          <w:szCs w:val="24"/>
        </w:rPr>
        <w:t xml:space="preserve"> и </w:t>
      </w:r>
      <w:r w:rsidR="0048326B" w:rsidRPr="006C53E7">
        <w:rPr>
          <w:rFonts w:ascii="Lato" w:hAnsi="Lato" w:cs="Arial"/>
          <w:sz w:val="24"/>
          <w:szCs w:val="24"/>
        </w:rPr>
        <w:t xml:space="preserve">оперативных </w:t>
      </w:r>
      <w:r w:rsidR="007D331F" w:rsidRPr="006C53E7">
        <w:rPr>
          <w:rFonts w:ascii="Lato" w:hAnsi="Lato" w:cs="Arial"/>
          <w:sz w:val="24"/>
          <w:szCs w:val="24"/>
        </w:rPr>
        <w:t xml:space="preserve">действий каждого члена комиссии </w:t>
      </w:r>
      <w:r w:rsidR="00A33B90" w:rsidRPr="006C53E7">
        <w:rPr>
          <w:rFonts w:ascii="Lato" w:hAnsi="Lato" w:cs="Arial"/>
          <w:sz w:val="24"/>
          <w:szCs w:val="24"/>
        </w:rPr>
        <w:t>зависит возмещение</w:t>
      </w:r>
      <w:r w:rsidR="007D331F" w:rsidRPr="006C53E7">
        <w:rPr>
          <w:rFonts w:ascii="Lato" w:hAnsi="Lato" w:cs="Arial"/>
          <w:sz w:val="24"/>
          <w:szCs w:val="24"/>
        </w:rPr>
        <w:t xml:space="preserve"> вреда, причиненного здоровью </w:t>
      </w:r>
      <w:r w:rsidR="00A33B90" w:rsidRPr="006C53E7">
        <w:rPr>
          <w:rFonts w:ascii="Lato" w:hAnsi="Lato" w:cs="Arial"/>
          <w:sz w:val="24"/>
          <w:szCs w:val="24"/>
        </w:rPr>
        <w:t>работника</w:t>
      </w:r>
      <w:r w:rsidR="007D331F" w:rsidRPr="006C53E7">
        <w:rPr>
          <w:rFonts w:ascii="Lato" w:hAnsi="Lato" w:cs="Arial"/>
          <w:sz w:val="24"/>
          <w:szCs w:val="24"/>
        </w:rPr>
        <w:t>, оплата расходов на медицинскую, социальную и профессиональную реабилитацию.</w:t>
      </w:r>
    </w:p>
    <w:p w14:paraId="06740C8F" w14:textId="2D126D8B" w:rsidR="00D16D33" w:rsidRPr="006C53E7" w:rsidRDefault="00CD58BD" w:rsidP="007D7AA8">
      <w:pPr>
        <w:spacing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Только за 2021 год по данным Профсоюза был выявлен 6471 случай профессионального заболевания у работников медицинских организаций.</w:t>
      </w:r>
    </w:p>
    <w:p w14:paraId="2218464D" w14:textId="31DD5649" w:rsidR="00BF2943" w:rsidRPr="006C53E7" w:rsidRDefault="00BF2943" w:rsidP="007D7AA8">
      <w:pPr>
        <w:spacing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Методическое пособие подготовлено для использования в практической деятельности организациями Профсоюза, а также работодателями.</w:t>
      </w:r>
    </w:p>
    <w:p w14:paraId="5F39F4DB" w14:textId="4D2FBF1E" w:rsidR="00896CA4" w:rsidRPr="006C53E7" w:rsidRDefault="00896CA4" w:rsidP="00896CA4">
      <w:pPr>
        <w:spacing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 xml:space="preserve">С учетом меняющегося законодательства </w:t>
      </w:r>
      <w:r w:rsidR="009A0E63" w:rsidRPr="006C53E7">
        <w:rPr>
          <w:rFonts w:ascii="Lato" w:hAnsi="Lato" w:cs="Arial"/>
          <w:sz w:val="24"/>
          <w:szCs w:val="24"/>
        </w:rPr>
        <w:t>в области</w:t>
      </w:r>
      <w:r w:rsidRPr="006C53E7">
        <w:rPr>
          <w:rFonts w:ascii="Lato" w:hAnsi="Lato" w:cs="Arial"/>
          <w:sz w:val="24"/>
          <w:szCs w:val="24"/>
        </w:rPr>
        <w:t xml:space="preserve"> охран</w:t>
      </w:r>
      <w:r w:rsidR="009A0E63" w:rsidRPr="006C53E7">
        <w:rPr>
          <w:rFonts w:ascii="Lato" w:hAnsi="Lato" w:cs="Arial"/>
          <w:sz w:val="24"/>
          <w:szCs w:val="24"/>
        </w:rPr>
        <w:t>ы</w:t>
      </w:r>
      <w:r w:rsidRPr="006C53E7">
        <w:rPr>
          <w:rFonts w:ascii="Lato" w:hAnsi="Lato" w:cs="Arial"/>
          <w:sz w:val="24"/>
          <w:szCs w:val="24"/>
        </w:rPr>
        <w:t xml:space="preserve"> труда в Методическом пособии приведены основные понятия и нормативные требования, связанные с расследованием профессиональных заболеваний, формированием соответствующих комиссий, а также участием органов государственного санитарно-эпидемиологического контроля и центров профессиональной патологии.</w:t>
      </w:r>
    </w:p>
    <w:p w14:paraId="450A59DA" w14:textId="68CB9DFB" w:rsidR="00171E8E" w:rsidRPr="006C53E7" w:rsidRDefault="00896CA4" w:rsidP="006C53E7">
      <w:pPr>
        <w:spacing w:after="0" w:line="264" w:lineRule="auto"/>
        <w:ind w:firstLine="567"/>
        <w:jc w:val="both"/>
        <w:rPr>
          <w:rFonts w:eastAsia="SimSun"/>
          <w:b/>
          <w:bCs/>
          <w:sz w:val="24"/>
          <w:szCs w:val="24"/>
          <w:lang w:eastAsia="zh-CN"/>
        </w:rPr>
      </w:pPr>
      <w:r w:rsidRPr="006C53E7">
        <w:rPr>
          <w:rFonts w:ascii="Lato" w:hAnsi="Lato" w:cs="Arial"/>
          <w:sz w:val="24"/>
          <w:szCs w:val="24"/>
        </w:rPr>
        <w:t>Новые правила расследования профессиональных заболеваний начнут применяться с 1 марта 2023 года.</w:t>
      </w:r>
      <w:bookmarkEnd w:id="0"/>
    </w:p>
    <w:p w14:paraId="3925D4A4" w14:textId="77777777" w:rsidR="00171E8E" w:rsidRPr="006C53E7" w:rsidRDefault="00171E8E" w:rsidP="00B34F2B">
      <w:pPr>
        <w:spacing w:after="0" w:line="240" w:lineRule="auto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14:paraId="5F4A2B27" w14:textId="66789F31" w:rsidR="00B34F2B" w:rsidRPr="006C53E7" w:rsidRDefault="00171E8E" w:rsidP="00B34F2B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6C53E7">
        <w:rPr>
          <w:rFonts w:eastAsia="SimSun"/>
          <w:b/>
          <w:bCs/>
          <w:sz w:val="24"/>
          <w:szCs w:val="24"/>
          <w:lang w:eastAsia="zh-CN"/>
        </w:rPr>
        <w:t>С</w:t>
      </w:r>
      <w:r w:rsidR="00B34F2B" w:rsidRPr="006C53E7">
        <w:rPr>
          <w:rFonts w:eastAsia="SimSun"/>
          <w:b/>
          <w:bCs/>
          <w:sz w:val="24"/>
          <w:szCs w:val="24"/>
          <w:lang w:eastAsia="zh-CN"/>
        </w:rPr>
        <w:t>ОДЕРЖАНИЕ</w:t>
      </w:r>
    </w:p>
    <w:p w14:paraId="7440EDE5" w14:textId="6F95C241" w:rsidR="00B34F2B" w:rsidRPr="006C53E7" w:rsidRDefault="00B34F2B" w:rsidP="00B34F2B">
      <w:pPr>
        <w:spacing w:before="120" w:after="0" w:line="240" w:lineRule="auto"/>
        <w:rPr>
          <w:rFonts w:ascii="Lato" w:hAnsi="Lato" w:cs="Arial"/>
          <w:bCs/>
          <w:sz w:val="24"/>
          <w:szCs w:val="24"/>
        </w:rPr>
      </w:pPr>
      <w:r w:rsidRPr="006C53E7">
        <w:rPr>
          <w:rFonts w:ascii="Lato" w:hAnsi="Lato" w:cs="Arial"/>
          <w:bCs/>
          <w:sz w:val="24"/>
          <w:szCs w:val="24"/>
        </w:rPr>
        <w:t>1. Общие положения</w:t>
      </w:r>
    </w:p>
    <w:p w14:paraId="0696A0DC" w14:textId="0E94EB3C" w:rsidR="00B34F2B" w:rsidRPr="006C53E7" w:rsidRDefault="00B34F2B" w:rsidP="00B34F2B">
      <w:pPr>
        <w:spacing w:before="120" w:after="0" w:line="240" w:lineRule="auto"/>
        <w:rPr>
          <w:rFonts w:ascii="Lato" w:hAnsi="Lato" w:cs="Arial"/>
          <w:bCs/>
          <w:sz w:val="24"/>
          <w:szCs w:val="24"/>
        </w:rPr>
      </w:pPr>
      <w:r w:rsidRPr="006C53E7">
        <w:rPr>
          <w:rFonts w:ascii="Lato" w:hAnsi="Lato" w:cs="Arial"/>
          <w:bCs/>
          <w:sz w:val="24"/>
          <w:szCs w:val="24"/>
        </w:rPr>
        <w:t>2. Нормативная правовая база, связанная с установлением порядка, учета и расследования профессиональных заболеваний</w:t>
      </w:r>
    </w:p>
    <w:p w14:paraId="5BA5DAFB" w14:textId="77777777" w:rsidR="00B34F2B" w:rsidRPr="006C53E7" w:rsidRDefault="00B34F2B" w:rsidP="00B34F2B">
      <w:pPr>
        <w:autoSpaceDE w:val="0"/>
        <w:autoSpaceDN w:val="0"/>
        <w:adjustRightInd w:val="0"/>
        <w:spacing w:before="120" w:after="0" w:line="240" w:lineRule="auto"/>
        <w:rPr>
          <w:rFonts w:ascii="Lato" w:hAnsi="Lato" w:cs="Arial"/>
          <w:bCs/>
          <w:sz w:val="24"/>
          <w:szCs w:val="24"/>
        </w:rPr>
      </w:pPr>
      <w:r w:rsidRPr="006C53E7">
        <w:rPr>
          <w:rFonts w:ascii="Lato" w:hAnsi="Lato" w:cs="Arial"/>
          <w:bCs/>
          <w:sz w:val="24"/>
          <w:szCs w:val="24"/>
        </w:rPr>
        <w:t xml:space="preserve">3. Права и обязанности работодателя и работника </w:t>
      </w:r>
    </w:p>
    <w:p w14:paraId="04CEBED5" w14:textId="77777777" w:rsidR="00B34F2B" w:rsidRPr="006C53E7" w:rsidRDefault="00B34F2B" w:rsidP="00B34F2B">
      <w:pPr>
        <w:pStyle w:val="a5"/>
        <w:autoSpaceDE w:val="0"/>
        <w:autoSpaceDN w:val="0"/>
        <w:adjustRightInd w:val="0"/>
        <w:spacing w:before="120" w:after="0" w:line="240" w:lineRule="auto"/>
        <w:ind w:left="0"/>
        <w:rPr>
          <w:rFonts w:ascii="Lato" w:hAnsi="Lato" w:cs="Arial"/>
          <w:bCs/>
          <w:sz w:val="24"/>
          <w:szCs w:val="24"/>
        </w:rPr>
      </w:pPr>
      <w:r w:rsidRPr="006C53E7">
        <w:rPr>
          <w:rFonts w:ascii="Lato" w:hAnsi="Lato" w:cs="Arial"/>
          <w:bCs/>
          <w:sz w:val="24"/>
          <w:szCs w:val="24"/>
        </w:rPr>
        <w:t>4. Алгоритм расследования острого</w:t>
      </w:r>
    </w:p>
    <w:p w14:paraId="0A7B9739" w14:textId="77777777" w:rsidR="00B34F2B" w:rsidRPr="006C53E7" w:rsidRDefault="00B34F2B" w:rsidP="00B34F2B">
      <w:pPr>
        <w:autoSpaceDE w:val="0"/>
        <w:autoSpaceDN w:val="0"/>
        <w:adjustRightInd w:val="0"/>
        <w:spacing w:before="120" w:after="0" w:line="240" w:lineRule="auto"/>
        <w:rPr>
          <w:rFonts w:ascii="Lato" w:hAnsi="Lato" w:cs="Arial"/>
          <w:bCs/>
          <w:sz w:val="24"/>
          <w:szCs w:val="24"/>
        </w:rPr>
      </w:pPr>
      <w:r w:rsidRPr="006C53E7">
        <w:rPr>
          <w:rFonts w:ascii="Lato" w:hAnsi="Lato" w:cs="Arial"/>
          <w:bCs/>
          <w:sz w:val="24"/>
          <w:szCs w:val="24"/>
        </w:rPr>
        <w:t>профессионального заболевания</w:t>
      </w:r>
    </w:p>
    <w:p w14:paraId="39F463B9" w14:textId="352E84A8" w:rsidR="00B34F2B" w:rsidRPr="006C53E7" w:rsidRDefault="00B34F2B" w:rsidP="00B34F2B">
      <w:pPr>
        <w:pStyle w:val="a5"/>
        <w:autoSpaceDE w:val="0"/>
        <w:autoSpaceDN w:val="0"/>
        <w:adjustRightInd w:val="0"/>
        <w:spacing w:before="120" w:after="0" w:line="240" w:lineRule="auto"/>
        <w:ind w:left="0"/>
        <w:rPr>
          <w:rFonts w:ascii="Lato" w:hAnsi="Lato" w:cs="Arial"/>
          <w:bCs/>
          <w:sz w:val="24"/>
          <w:szCs w:val="24"/>
        </w:rPr>
      </w:pPr>
      <w:r w:rsidRPr="006C53E7">
        <w:rPr>
          <w:rFonts w:ascii="Lato" w:hAnsi="Lato" w:cs="Arial"/>
          <w:bCs/>
          <w:sz w:val="24"/>
          <w:szCs w:val="24"/>
        </w:rPr>
        <w:t>5. Алгоритм расследования хронического профессионального заболевания</w:t>
      </w:r>
    </w:p>
    <w:p w14:paraId="6FA286F9" w14:textId="66EBB998" w:rsidR="00B34F2B" w:rsidRPr="006C53E7" w:rsidRDefault="00B34F2B" w:rsidP="00B34F2B">
      <w:pPr>
        <w:spacing w:before="120" w:after="0" w:line="240" w:lineRule="auto"/>
        <w:rPr>
          <w:rFonts w:ascii="Lato" w:hAnsi="Lato" w:cs="Arial"/>
          <w:bCs/>
          <w:sz w:val="24"/>
          <w:szCs w:val="24"/>
        </w:rPr>
      </w:pPr>
      <w:r w:rsidRPr="006C53E7">
        <w:rPr>
          <w:rFonts w:ascii="Lato" w:hAnsi="Lato" w:cs="Arial"/>
          <w:bCs/>
          <w:sz w:val="24"/>
          <w:szCs w:val="24"/>
        </w:rPr>
        <w:t>6. Алгоритм расследования обстоятельств и причин возникновения у работника профессионального заболевания</w:t>
      </w:r>
    </w:p>
    <w:p w14:paraId="0E0AD6DB" w14:textId="54A3E8BD" w:rsidR="00B34F2B" w:rsidRPr="006C53E7" w:rsidRDefault="00B34F2B" w:rsidP="00B34F2B">
      <w:pPr>
        <w:spacing w:before="120" w:after="0" w:line="240" w:lineRule="auto"/>
        <w:rPr>
          <w:rFonts w:ascii="Lato" w:hAnsi="Lato" w:cs="Arial"/>
          <w:bCs/>
          <w:sz w:val="24"/>
          <w:szCs w:val="24"/>
        </w:rPr>
      </w:pPr>
      <w:r w:rsidRPr="006C53E7">
        <w:rPr>
          <w:rFonts w:ascii="Lato" w:hAnsi="Lato" w:cs="Arial"/>
          <w:bCs/>
          <w:sz w:val="24"/>
          <w:szCs w:val="24"/>
        </w:rPr>
        <w:t>7. Особенности расследования профессиональных заболеваний, обстоятельств и причин возникновения у работника профессионального заболевания</w:t>
      </w:r>
    </w:p>
    <w:p w14:paraId="52156A5D" w14:textId="6F1E98C9" w:rsidR="00171E8E" w:rsidRPr="006C53E7" w:rsidRDefault="00B34F2B" w:rsidP="006C53E7">
      <w:pPr>
        <w:spacing w:before="120" w:after="0" w:line="240" w:lineRule="auto"/>
        <w:rPr>
          <w:rFonts w:ascii="Lato" w:hAnsi="Lato" w:cs="Arial"/>
          <w:b/>
          <w:sz w:val="24"/>
          <w:szCs w:val="24"/>
        </w:rPr>
      </w:pPr>
      <w:r w:rsidRPr="006C53E7">
        <w:rPr>
          <w:rFonts w:ascii="Lato" w:hAnsi="Lato" w:cs="Arial"/>
          <w:bCs/>
          <w:sz w:val="24"/>
          <w:szCs w:val="24"/>
        </w:rPr>
        <w:t>8. Выплаты при профессиональных заболеваниях</w:t>
      </w:r>
      <w:r w:rsidR="006C53E7">
        <w:rPr>
          <w:rFonts w:ascii="Lato" w:hAnsi="Lato" w:cs="Arial"/>
          <w:bCs/>
          <w:sz w:val="24"/>
          <w:szCs w:val="24"/>
        </w:rPr>
        <w:t>.</w:t>
      </w:r>
    </w:p>
    <w:p w14:paraId="448EB8E5" w14:textId="77777777" w:rsidR="00171E8E" w:rsidRPr="006C53E7" w:rsidRDefault="00171E8E" w:rsidP="00A77C7E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</w:p>
    <w:p w14:paraId="335FAD17" w14:textId="1F513AB6" w:rsidR="00A47640" w:rsidRPr="006C53E7" w:rsidRDefault="003F3652" w:rsidP="00A77C7E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6C53E7">
        <w:rPr>
          <w:rFonts w:ascii="Lato" w:hAnsi="Lato" w:cs="Arial"/>
          <w:b/>
          <w:sz w:val="24"/>
          <w:szCs w:val="24"/>
        </w:rPr>
        <w:lastRenderedPageBreak/>
        <w:t>1.</w:t>
      </w:r>
      <w:r w:rsidR="009E555D" w:rsidRPr="006C53E7">
        <w:rPr>
          <w:rFonts w:ascii="Lato" w:hAnsi="Lato" w:cs="Arial"/>
          <w:b/>
          <w:sz w:val="24"/>
          <w:szCs w:val="24"/>
        </w:rPr>
        <w:t xml:space="preserve"> </w:t>
      </w:r>
      <w:r w:rsidR="00A47640" w:rsidRPr="006C53E7">
        <w:rPr>
          <w:rFonts w:ascii="Lato" w:hAnsi="Lato" w:cs="Arial"/>
          <w:b/>
          <w:sz w:val="24"/>
          <w:szCs w:val="24"/>
        </w:rPr>
        <w:t>Общие</w:t>
      </w:r>
      <w:r w:rsidR="009E555D" w:rsidRPr="006C53E7">
        <w:rPr>
          <w:rFonts w:ascii="Lato" w:hAnsi="Lato" w:cs="Arial"/>
          <w:b/>
          <w:sz w:val="24"/>
          <w:szCs w:val="24"/>
        </w:rPr>
        <w:t xml:space="preserve"> </w:t>
      </w:r>
      <w:r w:rsidR="00A47640" w:rsidRPr="006C53E7">
        <w:rPr>
          <w:rFonts w:ascii="Lato" w:hAnsi="Lato" w:cs="Arial"/>
          <w:b/>
          <w:sz w:val="24"/>
          <w:szCs w:val="24"/>
        </w:rPr>
        <w:t>положения</w:t>
      </w:r>
    </w:p>
    <w:p w14:paraId="3257F76B" w14:textId="77777777" w:rsidR="00171E8E" w:rsidRPr="006C53E7" w:rsidRDefault="00171E8E" w:rsidP="00A77C7E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</w:p>
    <w:p w14:paraId="481F3F69" w14:textId="74A6FB79" w:rsidR="00D16D33" w:rsidRPr="006C53E7" w:rsidRDefault="00171E8E" w:rsidP="00D16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О</w:t>
      </w:r>
      <w:r w:rsidR="00B921EF" w:rsidRPr="006C53E7">
        <w:rPr>
          <w:rFonts w:ascii="Lato" w:hAnsi="Lato" w:cs="Arial"/>
          <w:b/>
          <w:bCs/>
          <w:sz w:val="24"/>
          <w:szCs w:val="24"/>
        </w:rPr>
        <w:t>строе профессиональное заболевание</w:t>
      </w:r>
      <w:r w:rsidR="00B921EF" w:rsidRPr="006C53E7">
        <w:rPr>
          <w:rFonts w:ascii="Lato" w:hAnsi="Lato" w:cs="Arial"/>
          <w:sz w:val="24"/>
          <w:szCs w:val="24"/>
        </w:rPr>
        <w:t xml:space="preserve"> - </w:t>
      </w:r>
      <w:r w:rsidR="00D16D33" w:rsidRPr="006C53E7">
        <w:rPr>
          <w:rFonts w:ascii="Lato" w:hAnsi="Lato" w:cs="Arial"/>
          <w:sz w:val="24"/>
          <w:szCs w:val="24"/>
        </w:rPr>
        <w:t>заболевание (отравление), возникшее у работника в результате однократного (в течение не более одного рабочего дня, одной рабочей смены) воздействия на работника вредного производственного фактора (факторов), повлекше</w:t>
      </w:r>
      <w:r w:rsidR="001D1A6C" w:rsidRPr="006C53E7">
        <w:rPr>
          <w:rFonts w:ascii="Lato" w:hAnsi="Lato" w:cs="Arial"/>
          <w:sz w:val="24"/>
          <w:szCs w:val="24"/>
        </w:rPr>
        <w:t>е</w:t>
      </w:r>
      <w:r w:rsidR="00D16D33" w:rsidRPr="006C53E7">
        <w:rPr>
          <w:rFonts w:ascii="Lato" w:hAnsi="Lato" w:cs="Arial"/>
          <w:sz w:val="24"/>
          <w:szCs w:val="24"/>
        </w:rPr>
        <w:t xml:space="preserve"> временную или стойкую утрату им профессиональной трудоспособности и (или) его смерть</w:t>
      </w:r>
      <w:r w:rsidR="001D1A6C" w:rsidRPr="006C53E7">
        <w:rPr>
          <w:rFonts w:ascii="Lato" w:hAnsi="Lato" w:cs="Arial"/>
          <w:sz w:val="24"/>
          <w:szCs w:val="24"/>
        </w:rPr>
        <w:t>.</w:t>
      </w:r>
    </w:p>
    <w:p w14:paraId="73090AED" w14:textId="14145B00" w:rsidR="00D16D33" w:rsidRPr="006C53E7" w:rsidRDefault="00D16D33" w:rsidP="001D1A6C">
      <w:pPr>
        <w:autoSpaceDE w:val="0"/>
        <w:autoSpaceDN w:val="0"/>
        <w:adjustRightInd w:val="0"/>
        <w:spacing w:before="120"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Хроническое профессиональное заболевание</w:t>
      </w:r>
      <w:r w:rsidRPr="006C53E7">
        <w:rPr>
          <w:rFonts w:ascii="Lato" w:hAnsi="Lato" w:cs="Arial"/>
          <w:sz w:val="24"/>
          <w:szCs w:val="24"/>
        </w:rPr>
        <w:t xml:space="preserve"> </w:t>
      </w:r>
      <w:r w:rsidR="001D1A6C" w:rsidRPr="006C53E7">
        <w:rPr>
          <w:rFonts w:ascii="Lato" w:hAnsi="Lato" w:cs="Arial"/>
          <w:sz w:val="24"/>
          <w:szCs w:val="24"/>
        </w:rPr>
        <w:t xml:space="preserve">- заболевание (отравление), возникшее у работника </w:t>
      </w:r>
      <w:r w:rsidRPr="006C53E7">
        <w:rPr>
          <w:rFonts w:ascii="Lato" w:hAnsi="Lato" w:cs="Arial"/>
          <w:sz w:val="24"/>
          <w:szCs w:val="24"/>
        </w:rPr>
        <w:t>в результате длительного воздействия на работника вредного производственного фактора (факторов), повлекше</w:t>
      </w:r>
      <w:r w:rsidR="001D1A6C" w:rsidRPr="006C53E7">
        <w:rPr>
          <w:rFonts w:ascii="Lato" w:hAnsi="Lato" w:cs="Arial"/>
          <w:sz w:val="24"/>
          <w:szCs w:val="24"/>
        </w:rPr>
        <w:t>е</w:t>
      </w:r>
      <w:r w:rsidRPr="006C53E7">
        <w:rPr>
          <w:rFonts w:ascii="Lato" w:hAnsi="Lato" w:cs="Arial"/>
          <w:sz w:val="24"/>
          <w:szCs w:val="24"/>
        </w:rPr>
        <w:t xml:space="preserve"> временную или стойкую утрату им профессиональной трудоспособности и (или) его смерть</w:t>
      </w:r>
      <w:r w:rsidR="00BA1707" w:rsidRPr="006C53E7">
        <w:rPr>
          <w:rFonts w:ascii="Lato" w:hAnsi="Lato" w:cs="Arial"/>
          <w:sz w:val="24"/>
          <w:szCs w:val="24"/>
        </w:rPr>
        <w:t>.</w:t>
      </w:r>
    </w:p>
    <w:p w14:paraId="0566E565" w14:textId="77777777" w:rsidR="00896CA4" w:rsidRPr="006C53E7" w:rsidRDefault="00896CA4" w:rsidP="00896CA4">
      <w:pPr>
        <w:autoSpaceDE w:val="0"/>
        <w:autoSpaceDN w:val="0"/>
        <w:adjustRightInd w:val="0"/>
        <w:spacing w:before="120"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 xml:space="preserve">Вредный производственный фактор </w:t>
      </w:r>
      <w:r w:rsidRPr="006C53E7">
        <w:rPr>
          <w:rFonts w:ascii="Lato" w:hAnsi="Lato" w:cs="Arial"/>
          <w:sz w:val="24"/>
          <w:szCs w:val="24"/>
        </w:rPr>
        <w:t>- фактор производственной среды или трудового процесса, воздействие которого может привести к профессиональному заболеванию работника.</w:t>
      </w:r>
    </w:p>
    <w:p w14:paraId="577B0631" w14:textId="77777777" w:rsidR="00896CA4" w:rsidRPr="006C53E7" w:rsidRDefault="00896CA4" w:rsidP="00896CA4">
      <w:pPr>
        <w:autoSpaceDE w:val="0"/>
        <w:autoSpaceDN w:val="0"/>
        <w:adjustRightInd w:val="0"/>
        <w:spacing w:before="120" w:after="0" w:line="264" w:lineRule="auto"/>
        <w:ind w:firstLine="567"/>
        <w:jc w:val="both"/>
        <w:rPr>
          <w:rFonts w:ascii="Lato" w:hAnsi="Lato" w:cs="Arial"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 xml:space="preserve">Опасный производственный фактор - </w:t>
      </w:r>
      <w:r w:rsidRPr="006C53E7">
        <w:rPr>
          <w:rFonts w:ascii="Lato" w:hAnsi="Lato" w:cs="Arial"/>
          <w:bCs/>
          <w:sz w:val="24"/>
          <w:szCs w:val="24"/>
        </w:rPr>
        <w:t>фактор производственной среды или трудового процесса, воздействие которого может привести к травме или смерти работника.</w:t>
      </w:r>
    </w:p>
    <w:p w14:paraId="25A96FFA" w14:textId="77777777" w:rsidR="00896CA4" w:rsidRPr="006C53E7" w:rsidRDefault="00896CA4" w:rsidP="00896CA4">
      <w:pPr>
        <w:autoSpaceDE w:val="0"/>
        <w:autoSpaceDN w:val="0"/>
        <w:adjustRightInd w:val="0"/>
        <w:spacing w:before="120" w:after="0" w:line="264" w:lineRule="auto"/>
        <w:ind w:firstLine="567"/>
        <w:jc w:val="both"/>
        <w:rPr>
          <w:rFonts w:ascii="Lato" w:hAnsi="Lato" w:cs="Arial"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Опасность</w:t>
      </w:r>
      <w:r w:rsidRPr="006C53E7">
        <w:rPr>
          <w:rFonts w:ascii="Lato" w:hAnsi="Lato" w:cs="Arial"/>
          <w:bCs/>
          <w:sz w:val="24"/>
          <w:szCs w:val="24"/>
        </w:rPr>
        <w:t xml:space="preserve"> -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14:paraId="70398C0E" w14:textId="77777777" w:rsidR="00896CA4" w:rsidRPr="006C53E7" w:rsidRDefault="00896CA4" w:rsidP="00896CA4">
      <w:pPr>
        <w:autoSpaceDE w:val="0"/>
        <w:autoSpaceDN w:val="0"/>
        <w:adjustRightInd w:val="0"/>
        <w:spacing w:before="120"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Медицинская организация</w:t>
      </w:r>
      <w:r w:rsidRPr="006C53E7">
        <w:rPr>
          <w:rFonts w:ascii="Lato" w:hAnsi="Lato" w:cs="Arial"/>
          <w:sz w:val="24"/>
          <w:szCs w:val="24"/>
        </w:rPr>
        <w:t xml:space="preserve">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предоставленной в порядке, установленном законодательством Российской Федерации о лицензировании отдельных видов деятельности. </w:t>
      </w:r>
    </w:p>
    <w:p w14:paraId="6ABEE4CD" w14:textId="77777777" w:rsidR="00896CA4" w:rsidRPr="006C53E7" w:rsidRDefault="00896CA4" w:rsidP="00896CA4">
      <w:pPr>
        <w:autoSpaceDE w:val="0"/>
        <w:autoSpaceDN w:val="0"/>
        <w:adjustRightInd w:val="0"/>
        <w:spacing w:before="120"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Медицинская помощь</w:t>
      </w:r>
      <w:r w:rsidRPr="006C53E7">
        <w:rPr>
          <w:rFonts w:ascii="Lato" w:hAnsi="Lato" w:cs="Arial"/>
          <w:sz w:val="24"/>
          <w:szCs w:val="24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14:paraId="385C8615" w14:textId="77777777" w:rsidR="00896CA4" w:rsidRPr="006C53E7" w:rsidRDefault="00896CA4" w:rsidP="00896CA4">
      <w:pPr>
        <w:autoSpaceDE w:val="0"/>
        <w:autoSpaceDN w:val="0"/>
        <w:adjustRightInd w:val="0"/>
        <w:spacing w:before="120"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Медицинский работник</w:t>
      </w:r>
      <w:r w:rsidRPr="006C53E7">
        <w:rPr>
          <w:rFonts w:ascii="Lato" w:hAnsi="Lato" w:cs="Arial"/>
          <w:sz w:val="24"/>
          <w:szCs w:val="24"/>
        </w:rPr>
        <w:t xml:space="preserve">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деятельность.</w:t>
      </w:r>
    </w:p>
    <w:p w14:paraId="5090A5E6" w14:textId="77777777" w:rsidR="00896CA4" w:rsidRPr="006C53E7" w:rsidRDefault="00896CA4" w:rsidP="00896CA4">
      <w:pPr>
        <w:spacing w:before="120"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Рабочее место</w:t>
      </w:r>
      <w:r w:rsidRPr="006C53E7">
        <w:rPr>
          <w:rFonts w:ascii="Lato" w:hAnsi="Lato" w:cs="Arial"/>
          <w:sz w:val="24"/>
          <w:szCs w:val="24"/>
        </w:rPr>
        <w:t xml:space="preserve">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 w14:paraId="58395354" w14:textId="77777777" w:rsidR="00896CA4" w:rsidRPr="006C53E7" w:rsidRDefault="00896CA4" w:rsidP="00896CA4">
      <w:pPr>
        <w:spacing w:before="120"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Условия труда</w:t>
      </w:r>
      <w:r w:rsidRPr="006C53E7">
        <w:rPr>
          <w:rFonts w:ascii="Lato" w:hAnsi="Lato" w:cs="Arial"/>
          <w:sz w:val="24"/>
          <w:szCs w:val="24"/>
        </w:rPr>
        <w:t xml:space="preserve">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14:paraId="2A3E9123" w14:textId="77777777" w:rsidR="00896CA4" w:rsidRPr="006C53E7" w:rsidRDefault="00896CA4" w:rsidP="00896CA4">
      <w:pPr>
        <w:spacing w:before="120"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sz w:val="24"/>
          <w:szCs w:val="24"/>
        </w:rPr>
        <w:t>Безопасные условия труда</w:t>
      </w:r>
      <w:r w:rsidRPr="006C53E7">
        <w:rPr>
          <w:rFonts w:ascii="Lato" w:hAnsi="Lato" w:cs="Arial"/>
          <w:sz w:val="24"/>
          <w:szCs w:val="24"/>
        </w:rPr>
        <w:t xml:space="preserve"> - условия труда, при которых воздействие на работающих вредных и (или) опасных производственных факторов исключено либо уровни воздействия таких факторов не превышают установленных нормативов.</w:t>
      </w:r>
    </w:p>
    <w:p w14:paraId="3D52BA77" w14:textId="77777777" w:rsidR="00896CA4" w:rsidRPr="006C53E7" w:rsidRDefault="00896CA4" w:rsidP="00896CA4">
      <w:pPr>
        <w:spacing w:before="120"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 xml:space="preserve">Профессиональный риск - </w:t>
      </w:r>
      <w:r w:rsidRPr="006C53E7">
        <w:rPr>
          <w:rFonts w:ascii="Lato" w:hAnsi="Lato" w:cs="Arial"/>
          <w:bCs/>
          <w:sz w:val="24"/>
          <w:szCs w:val="24"/>
        </w:rPr>
        <w:t>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14:paraId="29C83D66" w14:textId="77777777" w:rsidR="00896CA4" w:rsidRPr="006C53E7" w:rsidRDefault="00896CA4" w:rsidP="00896CA4">
      <w:pPr>
        <w:spacing w:before="120" w:after="0" w:line="264" w:lineRule="auto"/>
        <w:ind w:firstLine="567"/>
        <w:jc w:val="both"/>
        <w:rPr>
          <w:rFonts w:ascii="Lato" w:hAnsi="Lato" w:cs="Arial"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 xml:space="preserve">Управление профессиональными рисками - </w:t>
      </w:r>
      <w:r w:rsidRPr="006C53E7">
        <w:rPr>
          <w:rFonts w:ascii="Lato" w:hAnsi="Lato" w:cs="Arial"/>
          <w:bCs/>
          <w:sz w:val="24"/>
          <w:szCs w:val="24"/>
        </w:rPr>
        <w:t xml:space="preserve">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</w:t>
      </w:r>
      <w:r w:rsidRPr="006C53E7">
        <w:rPr>
          <w:rFonts w:ascii="Lato" w:hAnsi="Lato" w:cs="Arial"/>
          <w:bCs/>
          <w:sz w:val="24"/>
          <w:szCs w:val="24"/>
        </w:rPr>
        <w:lastRenderedPageBreak/>
        <w:t>снижению уровней профессиональных рисков или недопущению повышения их уровней, мониторинг и пересмотр выявленных профессиональных рисков.</w:t>
      </w:r>
    </w:p>
    <w:p w14:paraId="01E8478D" w14:textId="77777777" w:rsidR="00896CA4" w:rsidRPr="006C53E7" w:rsidRDefault="00896CA4" w:rsidP="00896CA4">
      <w:pPr>
        <w:spacing w:before="120"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sz w:val="24"/>
          <w:szCs w:val="24"/>
        </w:rPr>
        <w:t>Средство индивидуальной защиты</w:t>
      </w:r>
      <w:r w:rsidRPr="006C53E7">
        <w:rPr>
          <w:rFonts w:ascii="Lato" w:hAnsi="Lato" w:cs="Arial"/>
          <w:sz w:val="24"/>
          <w:szCs w:val="24"/>
        </w:rPr>
        <w:t xml:space="preserve"> - 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загрязнения.</w:t>
      </w:r>
    </w:p>
    <w:p w14:paraId="470DA95D" w14:textId="77777777" w:rsidR="00896CA4" w:rsidRPr="006C53E7" w:rsidRDefault="00896CA4" w:rsidP="00896CA4">
      <w:pPr>
        <w:spacing w:before="120"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sz w:val="24"/>
          <w:szCs w:val="24"/>
        </w:rPr>
        <w:t>Средства коллективной защиты</w:t>
      </w:r>
      <w:r w:rsidRPr="006C53E7">
        <w:rPr>
          <w:rFonts w:ascii="Lato" w:hAnsi="Lato" w:cs="Arial"/>
          <w:sz w:val="24"/>
          <w:szCs w:val="24"/>
        </w:rPr>
        <w:t xml:space="preserve"> - технические средства защиты работников, конструктивно и (или) функционально связанные с производственным оборудованием, производственным процессом, производственным зданием (помещением), производственной площадкой, производственной зоной, рабочим местом (рабочими местами) и используемые для предотвращения или уменьшения воздействия на работников вредных и (или) опасных производственных факторов.</w:t>
      </w:r>
    </w:p>
    <w:p w14:paraId="72273704" w14:textId="77777777" w:rsidR="00896CA4" w:rsidRPr="006C53E7" w:rsidRDefault="00896CA4" w:rsidP="00896CA4">
      <w:pPr>
        <w:spacing w:before="120"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sz w:val="24"/>
          <w:szCs w:val="24"/>
        </w:rPr>
        <w:t>Требования охраны труда</w:t>
      </w:r>
      <w:r w:rsidRPr="006C53E7">
        <w:rPr>
          <w:rFonts w:ascii="Lato" w:hAnsi="Lato" w:cs="Arial"/>
          <w:sz w:val="24"/>
          <w:szCs w:val="24"/>
        </w:rPr>
        <w:t xml:space="preserve"> - государственные нормативные требования охраны труда, а также требования охраны труда, установленные локальными нормативными актами работодателя, в том числе правилами (стандартами) организации и инструкциями по охране труда.</w:t>
      </w:r>
    </w:p>
    <w:p w14:paraId="65768A50" w14:textId="77777777" w:rsidR="00896CA4" w:rsidRPr="006C53E7" w:rsidRDefault="00896CA4" w:rsidP="00896CA4">
      <w:pPr>
        <w:spacing w:before="120" w:after="0" w:line="264" w:lineRule="auto"/>
        <w:ind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sz w:val="24"/>
          <w:szCs w:val="24"/>
        </w:rPr>
        <w:t>Государственными нормативными требованиями охраны труда</w:t>
      </w:r>
      <w:r w:rsidRPr="006C53E7">
        <w:rPr>
          <w:rFonts w:ascii="Lato" w:hAnsi="Lato" w:cs="Arial"/>
          <w:sz w:val="24"/>
          <w:szCs w:val="24"/>
        </w:rPr>
        <w:t xml:space="preserve">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14:paraId="0FA514A1" w14:textId="77777777" w:rsidR="00896CA4" w:rsidRPr="006C53E7" w:rsidRDefault="00896CA4" w:rsidP="00896CA4">
      <w:pPr>
        <w:spacing w:after="0" w:line="240" w:lineRule="auto"/>
        <w:rPr>
          <w:rFonts w:ascii="Lato" w:hAnsi="Lato" w:cs="Arial"/>
          <w:b/>
          <w:bCs/>
          <w:sz w:val="24"/>
          <w:szCs w:val="24"/>
        </w:rPr>
      </w:pPr>
    </w:p>
    <w:p w14:paraId="2C7AADFA" w14:textId="0D4AAC6B" w:rsidR="007D7AA8" w:rsidRPr="006C53E7" w:rsidRDefault="00C0219E" w:rsidP="00535887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2. Нормативная правовая база</w:t>
      </w:r>
      <w:r w:rsidR="00C41F08" w:rsidRPr="006C53E7">
        <w:rPr>
          <w:rFonts w:ascii="Lato" w:hAnsi="Lato" w:cs="Arial"/>
          <w:b/>
          <w:bCs/>
          <w:sz w:val="24"/>
          <w:szCs w:val="24"/>
        </w:rPr>
        <w:t>, связанная с</w:t>
      </w:r>
    </w:p>
    <w:p w14:paraId="4D81C6BA" w14:textId="1E6F3CC2" w:rsidR="00C0219E" w:rsidRPr="006C53E7" w:rsidRDefault="00C41F08" w:rsidP="00C0219E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установлением порядка,</w:t>
      </w:r>
      <w:r w:rsidR="00C0219E" w:rsidRPr="006C53E7">
        <w:rPr>
          <w:rFonts w:ascii="Lato" w:hAnsi="Lato" w:cs="Arial"/>
          <w:b/>
          <w:bCs/>
          <w:sz w:val="24"/>
          <w:szCs w:val="24"/>
        </w:rPr>
        <w:t xml:space="preserve"> учет</w:t>
      </w:r>
      <w:r w:rsidRPr="006C53E7">
        <w:rPr>
          <w:rFonts w:ascii="Lato" w:hAnsi="Lato" w:cs="Arial"/>
          <w:b/>
          <w:bCs/>
          <w:sz w:val="24"/>
          <w:szCs w:val="24"/>
        </w:rPr>
        <w:t>а</w:t>
      </w:r>
      <w:r w:rsidR="00C0219E" w:rsidRPr="006C53E7">
        <w:rPr>
          <w:rFonts w:ascii="Lato" w:hAnsi="Lato" w:cs="Arial"/>
          <w:b/>
          <w:bCs/>
          <w:sz w:val="24"/>
          <w:szCs w:val="24"/>
        </w:rPr>
        <w:t xml:space="preserve"> и расследовани</w:t>
      </w:r>
      <w:r w:rsidRPr="006C53E7">
        <w:rPr>
          <w:rFonts w:ascii="Lato" w:hAnsi="Lato" w:cs="Arial"/>
          <w:b/>
          <w:bCs/>
          <w:sz w:val="24"/>
          <w:szCs w:val="24"/>
        </w:rPr>
        <w:t>я</w:t>
      </w:r>
      <w:r w:rsidR="00C0219E" w:rsidRPr="006C53E7">
        <w:rPr>
          <w:rFonts w:ascii="Lato" w:hAnsi="Lato" w:cs="Arial"/>
          <w:b/>
          <w:bCs/>
          <w:sz w:val="24"/>
          <w:szCs w:val="24"/>
        </w:rPr>
        <w:t xml:space="preserve"> </w:t>
      </w:r>
      <w:r w:rsidR="00C0219E" w:rsidRPr="006C53E7">
        <w:rPr>
          <w:rFonts w:ascii="Lato" w:hAnsi="Lato" w:cs="Arial"/>
          <w:b/>
          <w:sz w:val="24"/>
          <w:szCs w:val="24"/>
        </w:rPr>
        <w:t>профессиональных заболеваний</w:t>
      </w:r>
    </w:p>
    <w:p w14:paraId="71662D37" w14:textId="1769C9AD" w:rsidR="00C0219E" w:rsidRPr="006C53E7" w:rsidRDefault="00C0219E" w:rsidP="00535887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1CC6658" w14:textId="6563B1C2" w:rsidR="00CD58BD" w:rsidRPr="006C53E7" w:rsidRDefault="006219CE" w:rsidP="008277B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ind w:left="0" w:firstLine="709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Трудовой кодекс Российской Федерации</w:t>
      </w:r>
      <w:r w:rsidR="00393183" w:rsidRPr="006C53E7">
        <w:rPr>
          <w:rFonts w:ascii="Lato" w:hAnsi="Lato" w:cs="Arial"/>
          <w:sz w:val="24"/>
          <w:szCs w:val="24"/>
        </w:rPr>
        <w:t xml:space="preserve"> (далее – ТК РФ)</w:t>
      </w:r>
      <w:r w:rsidR="007327FB" w:rsidRPr="006C53E7">
        <w:rPr>
          <w:rFonts w:ascii="Lato" w:hAnsi="Lato" w:cs="Arial"/>
          <w:sz w:val="24"/>
          <w:szCs w:val="24"/>
        </w:rPr>
        <w:t>;</w:t>
      </w:r>
      <w:r w:rsidRPr="006C53E7">
        <w:rPr>
          <w:rFonts w:ascii="Lato" w:hAnsi="Lato" w:cs="Arial"/>
          <w:sz w:val="24"/>
          <w:szCs w:val="24"/>
        </w:rPr>
        <w:t xml:space="preserve"> </w:t>
      </w:r>
    </w:p>
    <w:p w14:paraId="4E0A6C2F" w14:textId="684C18D6" w:rsidR="003909D7" w:rsidRPr="006C53E7" w:rsidRDefault="003909D7" w:rsidP="008277B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ind w:left="0" w:firstLine="709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Федеральный закон от 21.11.2011 № 323-ФЗ «Об основах охраны здоровья граждан в Российской Федерации»</w:t>
      </w:r>
      <w:r w:rsidR="00393183" w:rsidRPr="006C53E7">
        <w:rPr>
          <w:rFonts w:ascii="Lato" w:hAnsi="Lato" w:cs="Arial"/>
          <w:sz w:val="24"/>
          <w:szCs w:val="24"/>
        </w:rPr>
        <w:t xml:space="preserve"> (далее – Федеральный закон № 323-ФЗ)</w:t>
      </w:r>
      <w:r w:rsidRPr="006C53E7">
        <w:rPr>
          <w:rFonts w:ascii="Lato" w:hAnsi="Lato" w:cs="Arial"/>
          <w:sz w:val="24"/>
          <w:szCs w:val="24"/>
        </w:rPr>
        <w:t>;</w:t>
      </w:r>
    </w:p>
    <w:p w14:paraId="59594180" w14:textId="42F6CD95" w:rsidR="0089548A" w:rsidRPr="006C53E7" w:rsidRDefault="0089548A" w:rsidP="008277B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Федеральный закон от 24.07.1998 № 125-ФЗ «Об обязательном социальном страховании от несчастных случаев на производстве и профессиональных заболеваний»</w:t>
      </w:r>
      <w:r w:rsidR="00BE23A4" w:rsidRPr="006C53E7">
        <w:rPr>
          <w:rFonts w:ascii="Lato" w:hAnsi="Lato" w:cs="Arial"/>
          <w:sz w:val="24"/>
          <w:szCs w:val="24"/>
        </w:rPr>
        <w:t xml:space="preserve"> (далее – Федеральный закон № 125-ФЗ)</w:t>
      </w:r>
      <w:r w:rsidRPr="006C53E7">
        <w:rPr>
          <w:rFonts w:ascii="Lato" w:hAnsi="Lato" w:cs="Arial"/>
          <w:sz w:val="24"/>
          <w:szCs w:val="24"/>
        </w:rPr>
        <w:t>;</w:t>
      </w:r>
    </w:p>
    <w:p w14:paraId="74753C95" w14:textId="05052070" w:rsidR="003909D7" w:rsidRPr="006C53E7" w:rsidRDefault="003909D7" w:rsidP="008277B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ind w:left="0" w:firstLine="709"/>
        <w:jc w:val="both"/>
        <w:rPr>
          <w:rFonts w:ascii="Lato" w:hAnsi="Lato" w:cs="Arial"/>
          <w:b/>
          <w:bCs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Постановление Правительства РФ от 15.12.2000 № 967</w:t>
      </w:r>
      <w:r w:rsidR="0089548A" w:rsidRPr="006C53E7">
        <w:rPr>
          <w:rFonts w:ascii="Lato" w:hAnsi="Lato" w:cs="Arial"/>
          <w:sz w:val="24"/>
          <w:szCs w:val="24"/>
        </w:rPr>
        <w:t xml:space="preserve"> </w:t>
      </w:r>
      <w:r w:rsidRPr="006C53E7">
        <w:rPr>
          <w:rFonts w:ascii="Lato" w:hAnsi="Lato" w:cs="Arial"/>
          <w:sz w:val="24"/>
          <w:szCs w:val="24"/>
        </w:rPr>
        <w:t xml:space="preserve">«Об утверждении Положения о расследовании и учете профессиональных заболеваний» </w:t>
      </w:r>
      <w:r w:rsidRPr="006C53E7">
        <w:rPr>
          <w:rFonts w:ascii="Lato" w:hAnsi="Lato" w:cs="Arial"/>
          <w:b/>
          <w:bCs/>
          <w:sz w:val="24"/>
          <w:szCs w:val="24"/>
        </w:rPr>
        <w:t>(утратит силу 1 марта 2023 года);</w:t>
      </w:r>
    </w:p>
    <w:p w14:paraId="335DF4FA" w14:textId="6021C3B9" w:rsidR="003909D7" w:rsidRPr="006C53E7" w:rsidRDefault="003909D7" w:rsidP="008277B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ind w:left="0" w:firstLine="709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 xml:space="preserve">Постановление Правительства РФ от 05.07.2022 № 1206 «О порядке расследования и учета случаев профессиональных заболеваний работников» </w:t>
      </w:r>
      <w:r w:rsidRPr="006C53E7">
        <w:rPr>
          <w:rFonts w:ascii="Lato" w:hAnsi="Lato" w:cs="Arial"/>
          <w:b/>
          <w:bCs/>
          <w:sz w:val="24"/>
          <w:szCs w:val="24"/>
        </w:rPr>
        <w:t>(вступ</w:t>
      </w:r>
      <w:r w:rsidR="00C40823" w:rsidRPr="006C53E7">
        <w:rPr>
          <w:rFonts w:ascii="Lato" w:hAnsi="Lato" w:cs="Arial"/>
          <w:b/>
          <w:bCs/>
          <w:sz w:val="24"/>
          <w:szCs w:val="24"/>
        </w:rPr>
        <w:t>ает</w:t>
      </w:r>
      <w:r w:rsidRPr="006C53E7">
        <w:rPr>
          <w:rFonts w:ascii="Lato" w:hAnsi="Lato" w:cs="Arial"/>
          <w:b/>
          <w:bCs/>
          <w:sz w:val="24"/>
          <w:szCs w:val="24"/>
        </w:rPr>
        <w:t xml:space="preserve"> в силу 1 марта 2023 года)</w:t>
      </w:r>
      <w:r w:rsidR="0089548A" w:rsidRPr="006C53E7">
        <w:rPr>
          <w:rFonts w:ascii="Lato" w:hAnsi="Lato" w:cs="Arial"/>
          <w:b/>
          <w:bCs/>
          <w:sz w:val="24"/>
          <w:szCs w:val="24"/>
        </w:rPr>
        <w:t>;</w:t>
      </w:r>
    </w:p>
    <w:p w14:paraId="2623DD60" w14:textId="77777777" w:rsidR="0094728A" w:rsidRPr="006C53E7" w:rsidRDefault="0094728A" w:rsidP="008277BE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20" w:after="0" w:line="264" w:lineRule="auto"/>
        <w:ind w:left="0" w:firstLine="709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Приказ Минздравсоцразвития России от 27.04.2012 № 417н «Об утверждении перечня профессиональных заболеваний»;</w:t>
      </w:r>
    </w:p>
    <w:p w14:paraId="57896003" w14:textId="3FF41A5C" w:rsidR="0089548A" w:rsidRPr="006C53E7" w:rsidRDefault="0089548A" w:rsidP="008277B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Приказ Минздрава РФ от 28.05.2001 № 176 «О совершенствовании системы расследования и учета профессиональных заболеваний в Российской Федерации»</w:t>
      </w:r>
    </w:p>
    <w:p w14:paraId="2FA3382C" w14:textId="1FEA3C9B" w:rsidR="00D34EF5" w:rsidRPr="006C53E7" w:rsidRDefault="00D34EF5" w:rsidP="00D34EF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Lato" w:hAnsi="Lato" w:cs="Lato"/>
          <w:sz w:val="24"/>
          <w:szCs w:val="24"/>
        </w:rPr>
      </w:pPr>
      <w:r w:rsidRPr="006C53E7">
        <w:rPr>
          <w:rFonts w:ascii="Lato" w:hAnsi="Lato" w:cs="Lato"/>
          <w:sz w:val="24"/>
          <w:szCs w:val="24"/>
        </w:rPr>
        <w:t>Приказ Минтруда России от 30.09.2020 № 687н «Об утверждении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заболеваний»</w:t>
      </w:r>
    </w:p>
    <w:p w14:paraId="572912C1" w14:textId="28DF2588" w:rsidR="003909D7" w:rsidRPr="006C53E7" w:rsidRDefault="00171E8E" w:rsidP="003909D7">
      <w:pPr>
        <w:autoSpaceDE w:val="0"/>
        <w:autoSpaceDN w:val="0"/>
        <w:adjustRightInd w:val="0"/>
        <w:spacing w:before="120" w:after="0" w:line="264" w:lineRule="auto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 xml:space="preserve">         </w:t>
      </w:r>
      <w:r w:rsidR="0014671A" w:rsidRPr="006C53E7">
        <w:rPr>
          <w:rFonts w:ascii="Lato" w:hAnsi="Lato" w:cs="Arial"/>
          <w:sz w:val="24"/>
          <w:szCs w:val="24"/>
        </w:rPr>
        <w:t>Методическо</w:t>
      </w:r>
      <w:r w:rsidR="009A0E63" w:rsidRPr="006C53E7">
        <w:rPr>
          <w:rFonts w:ascii="Lato" w:hAnsi="Lato" w:cs="Arial"/>
          <w:sz w:val="24"/>
          <w:szCs w:val="24"/>
        </w:rPr>
        <w:t>е пособие</w:t>
      </w:r>
      <w:r w:rsidR="0014671A" w:rsidRPr="006C53E7">
        <w:rPr>
          <w:rFonts w:ascii="Lato" w:hAnsi="Lato" w:cs="Arial"/>
          <w:sz w:val="24"/>
          <w:szCs w:val="24"/>
        </w:rPr>
        <w:t xml:space="preserve"> </w:t>
      </w:r>
      <w:r w:rsidR="009A0E63" w:rsidRPr="006C53E7">
        <w:rPr>
          <w:rFonts w:ascii="Lato" w:hAnsi="Lato" w:cs="Arial"/>
          <w:sz w:val="24"/>
          <w:szCs w:val="24"/>
        </w:rPr>
        <w:t>подготовлено с учетом</w:t>
      </w:r>
      <w:r w:rsidR="00374C1E" w:rsidRPr="006C53E7">
        <w:rPr>
          <w:rFonts w:ascii="Lato" w:hAnsi="Lato" w:cs="Arial"/>
          <w:sz w:val="24"/>
          <w:szCs w:val="24"/>
        </w:rPr>
        <w:t xml:space="preserve"> </w:t>
      </w:r>
      <w:r w:rsidR="009A0E63" w:rsidRPr="006C53E7">
        <w:rPr>
          <w:rFonts w:ascii="Lato" w:hAnsi="Lato" w:cs="Arial"/>
          <w:sz w:val="24"/>
          <w:szCs w:val="24"/>
        </w:rPr>
        <w:t xml:space="preserve">новых </w:t>
      </w:r>
      <w:r w:rsidR="00134C55" w:rsidRPr="006C53E7">
        <w:rPr>
          <w:rFonts w:ascii="Lato" w:hAnsi="Lato" w:cs="Arial"/>
          <w:sz w:val="24"/>
          <w:szCs w:val="24"/>
        </w:rPr>
        <w:t>Правил</w:t>
      </w:r>
      <w:r w:rsidR="00374C1E" w:rsidRPr="006C53E7">
        <w:rPr>
          <w:rFonts w:ascii="Lato" w:hAnsi="Lato" w:cs="Arial"/>
          <w:sz w:val="24"/>
          <w:szCs w:val="24"/>
        </w:rPr>
        <w:t xml:space="preserve"> расследования и учета случаев профессиональных заболеваний работников, утвержденны</w:t>
      </w:r>
      <w:r w:rsidR="009A0E63" w:rsidRPr="006C53E7">
        <w:rPr>
          <w:rFonts w:ascii="Lato" w:hAnsi="Lato" w:cs="Arial"/>
          <w:sz w:val="24"/>
          <w:szCs w:val="24"/>
        </w:rPr>
        <w:t>х</w:t>
      </w:r>
      <w:r w:rsidR="00374C1E" w:rsidRPr="006C53E7">
        <w:rPr>
          <w:rFonts w:ascii="Lato" w:hAnsi="Lato" w:cs="Arial"/>
          <w:sz w:val="24"/>
          <w:szCs w:val="24"/>
        </w:rPr>
        <w:t xml:space="preserve"> постановлением Правительства РФ от 05.07.2022 № 1206</w:t>
      </w:r>
      <w:r w:rsidR="00134C55" w:rsidRPr="006C53E7">
        <w:rPr>
          <w:rFonts w:ascii="Lato" w:hAnsi="Lato" w:cs="Arial"/>
          <w:sz w:val="24"/>
          <w:szCs w:val="24"/>
        </w:rPr>
        <w:t xml:space="preserve"> (далее – Правила № 1206).</w:t>
      </w:r>
    </w:p>
    <w:p w14:paraId="1FB8BB7F" w14:textId="77777777" w:rsidR="00C271E7" w:rsidRPr="006C53E7" w:rsidRDefault="00C271E7" w:rsidP="00DE0D2A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b/>
          <w:sz w:val="24"/>
          <w:szCs w:val="24"/>
        </w:rPr>
      </w:pPr>
    </w:p>
    <w:p w14:paraId="46858615" w14:textId="436F4BB8" w:rsidR="007D7AA8" w:rsidRPr="006C53E7" w:rsidRDefault="007D7AA8" w:rsidP="007D7AA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b/>
          <w:sz w:val="24"/>
          <w:szCs w:val="24"/>
        </w:rPr>
        <w:t xml:space="preserve">3. </w:t>
      </w:r>
      <w:r w:rsidR="00767C54" w:rsidRPr="006C53E7">
        <w:rPr>
          <w:rFonts w:ascii="Lato" w:hAnsi="Lato" w:cs="Arial"/>
          <w:b/>
          <w:sz w:val="24"/>
          <w:szCs w:val="24"/>
        </w:rPr>
        <w:t>Права и обязанности</w:t>
      </w:r>
      <w:r w:rsidRPr="006C53E7">
        <w:rPr>
          <w:rFonts w:ascii="Lato" w:hAnsi="Lato" w:cs="Arial"/>
          <w:b/>
          <w:sz w:val="24"/>
          <w:szCs w:val="24"/>
        </w:rPr>
        <w:t xml:space="preserve"> работодателя и работника</w:t>
      </w:r>
      <w:r w:rsidR="00767C54" w:rsidRPr="006C53E7">
        <w:rPr>
          <w:rFonts w:ascii="Lato" w:hAnsi="Lato" w:cs="Arial"/>
          <w:b/>
          <w:sz w:val="24"/>
          <w:szCs w:val="24"/>
        </w:rPr>
        <w:t xml:space="preserve"> </w:t>
      </w:r>
    </w:p>
    <w:p w14:paraId="5F307654" w14:textId="77777777" w:rsidR="002E61A4" w:rsidRPr="006C53E7" w:rsidRDefault="000A52B0" w:rsidP="00EE4E12">
      <w:pPr>
        <w:autoSpaceDE w:val="0"/>
        <w:autoSpaceDN w:val="0"/>
        <w:adjustRightInd w:val="0"/>
        <w:spacing w:before="120" w:after="0" w:line="264" w:lineRule="auto"/>
        <w:ind w:firstLine="567"/>
        <w:jc w:val="both"/>
        <w:rPr>
          <w:rFonts w:ascii="Lato" w:hAnsi="Lato" w:cs="Arial"/>
          <w:b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Работник имеет право</w:t>
      </w:r>
      <w:r w:rsidR="002E61A4" w:rsidRPr="006C53E7">
        <w:rPr>
          <w:rFonts w:ascii="Lato" w:hAnsi="Lato" w:cs="Arial"/>
          <w:b/>
          <w:bCs/>
          <w:sz w:val="24"/>
          <w:szCs w:val="24"/>
        </w:rPr>
        <w:t>:</w:t>
      </w:r>
    </w:p>
    <w:p w14:paraId="24703161" w14:textId="2003E9BC" w:rsidR="000A52B0" w:rsidRPr="006C53E7" w:rsidRDefault="000A52B0" w:rsidP="008277B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20" w:after="0" w:line="264" w:lineRule="auto"/>
        <w:ind w:left="0" w:firstLine="698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 xml:space="preserve">на личное участие или участие через своих представителей в расследовании возникшего у него профзаболевания (пункт 3 </w:t>
      </w:r>
      <w:r w:rsidR="00134C55" w:rsidRPr="006C53E7">
        <w:rPr>
          <w:rFonts w:ascii="Lato" w:hAnsi="Lato" w:cs="Arial"/>
          <w:sz w:val="24"/>
          <w:szCs w:val="24"/>
        </w:rPr>
        <w:t>Правил № 1206</w:t>
      </w:r>
      <w:r w:rsidR="00EE4E12" w:rsidRPr="006C53E7">
        <w:rPr>
          <w:rFonts w:ascii="Lato" w:hAnsi="Lato" w:cs="Arial"/>
          <w:sz w:val="24"/>
          <w:szCs w:val="24"/>
        </w:rPr>
        <w:t xml:space="preserve">, </w:t>
      </w:r>
      <w:r w:rsidR="00F00700" w:rsidRPr="006C53E7">
        <w:rPr>
          <w:rFonts w:ascii="Lato" w:hAnsi="Lato" w:cs="Arial"/>
          <w:sz w:val="24"/>
          <w:szCs w:val="24"/>
        </w:rPr>
        <w:t xml:space="preserve">ст. </w:t>
      </w:r>
      <w:r w:rsidR="00EE4E12" w:rsidRPr="006C53E7">
        <w:rPr>
          <w:rFonts w:ascii="Lato" w:hAnsi="Lato" w:cs="Arial"/>
          <w:sz w:val="24"/>
          <w:szCs w:val="24"/>
        </w:rPr>
        <w:t>216 ТК РФ</w:t>
      </w:r>
      <w:r w:rsidR="00134C55" w:rsidRPr="006C53E7">
        <w:rPr>
          <w:rFonts w:ascii="Lato" w:hAnsi="Lato" w:cs="Arial"/>
          <w:sz w:val="24"/>
          <w:szCs w:val="24"/>
        </w:rPr>
        <w:t>)</w:t>
      </w:r>
      <w:r w:rsidR="002E61A4" w:rsidRPr="006C53E7">
        <w:rPr>
          <w:rFonts w:ascii="Lato" w:hAnsi="Lato" w:cs="Arial"/>
          <w:sz w:val="24"/>
          <w:szCs w:val="24"/>
        </w:rPr>
        <w:t>;</w:t>
      </w:r>
    </w:p>
    <w:p w14:paraId="426D0474" w14:textId="1056AF8F" w:rsidR="00056BD2" w:rsidRPr="006C53E7" w:rsidRDefault="006210E4" w:rsidP="008277B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20" w:after="0" w:line="264" w:lineRule="auto"/>
        <w:ind w:left="0" w:firstLine="698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lastRenderedPageBreak/>
        <w:t xml:space="preserve">на </w:t>
      </w:r>
      <w:r w:rsidR="002E61A4" w:rsidRPr="006C53E7">
        <w:rPr>
          <w:rFonts w:ascii="Lato" w:hAnsi="Lato" w:cs="Arial"/>
          <w:sz w:val="24"/>
          <w:szCs w:val="24"/>
        </w:rPr>
        <w:t>обязательное социальное страхование от профзаболеваний (ст.</w:t>
      </w:r>
      <w:r w:rsidR="00F00700" w:rsidRPr="006C53E7">
        <w:rPr>
          <w:rFonts w:ascii="Lato" w:hAnsi="Lato" w:cs="Arial"/>
          <w:sz w:val="24"/>
          <w:szCs w:val="24"/>
        </w:rPr>
        <w:t xml:space="preserve"> </w:t>
      </w:r>
      <w:r w:rsidR="002E61A4" w:rsidRPr="006C53E7">
        <w:rPr>
          <w:rFonts w:ascii="Lato" w:hAnsi="Lato" w:cs="Arial"/>
          <w:sz w:val="24"/>
          <w:szCs w:val="24"/>
        </w:rPr>
        <w:t>216 ТК РФ)</w:t>
      </w:r>
      <w:r w:rsidR="00EE4E12" w:rsidRPr="006C53E7">
        <w:rPr>
          <w:rFonts w:ascii="Lato" w:hAnsi="Lato" w:cs="Arial"/>
          <w:sz w:val="24"/>
          <w:szCs w:val="24"/>
        </w:rPr>
        <w:t>.</w:t>
      </w:r>
    </w:p>
    <w:p w14:paraId="0F769923" w14:textId="4574C010" w:rsidR="00056BD2" w:rsidRPr="006C53E7" w:rsidRDefault="00056BD2" w:rsidP="00EE4E12">
      <w:pPr>
        <w:autoSpaceDE w:val="0"/>
        <w:autoSpaceDN w:val="0"/>
        <w:adjustRightInd w:val="0"/>
        <w:spacing w:before="120" w:after="0" w:line="264" w:lineRule="auto"/>
        <w:ind w:firstLine="567"/>
        <w:jc w:val="both"/>
        <w:rPr>
          <w:rFonts w:ascii="Lato" w:hAnsi="Lato" w:cs="Arial"/>
          <w:b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Работник обязан:</w:t>
      </w:r>
    </w:p>
    <w:p w14:paraId="39AAC29F" w14:textId="3B4C01E2" w:rsidR="00EA5940" w:rsidRPr="006C53E7" w:rsidRDefault="00EA5940" w:rsidP="008277BE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120" w:after="0" w:line="264" w:lineRule="auto"/>
        <w:ind w:left="0" w:firstLine="698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немедленно извещать своего непосредственного или вышестоящего руководителя о любой известной ему ситуации, угрожающей жизни и здоровью людей, об ухудшении состояния своего здоровья, в том числе о проявлении признаков профессионального заболевания, острого отравления (ст. 215 ТК РФ).</w:t>
      </w:r>
    </w:p>
    <w:p w14:paraId="310CBDEE" w14:textId="66F910BF" w:rsidR="00EA5940" w:rsidRPr="006C53E7" w:rsidRDefault="00EA5940" w:rsidP="00EA5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Arial"/>
          <w:b/>
          <w:bCs/>
          <w:sz w:val="24"/>
          <w:szCs w:val="24"/>
        </w:rPr>
      </w:pPr>
    </w:p>
    <w:p w14:paraId="4CEFF23E" w14:textId="55797A0D" w:rsidR="006210E4" w:rsidRPr="006C53E7" w:rsidRDefault="00056BD2" w:rsidP="00F63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Arial"/>
          <w:b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Работодатель обязан</w:t>
      </w:r>
      <w:r w:rsidR="0048326B" w:rsidRPr="006C53E7">
        <w:rPr>
          <w:rFonts w:ascii="Lato" w:hAnsi="Lato" w:cs="Arial"/>
          <w:b/>
          <w:bCs/>
          <w:sz w:val="24"/>
          <w:szCs w:val="24"/>
        </w:rPr>
        <w:t>:</w:t>
      </w:r>
    </w:p>
    <w:p w14:paraId="74B6906A" w14:textId="40722191" w:rsidR="006210E4" w:rsidRPr="006C53E7" w:rsidRDefault="006210E4" w:rsidP="008277BE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20" w:after="0" w:line="264" w:lineRule="auto"/>
        <w:ind w:left="0" w:firstLine="709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обеспечить расследование и учет профессиональных заболеваний (</w:t>
      </w:r>
      <w:r w:rsidR="00681CF6" w:rsidRPr="006C53E7">
        <w:rPr>
          <w:rFonts w:ascii="Lato" w:hAnsi="Lato" w:cs="Arial"/>
          <w:sz w:val="24"/>
          <w:szCs w:val="24"/>
        </w:rPr>
        <w:t xml:space="preserve">ст. </w:t>
      </w:r>
      <w:r w:rsidRPr="006C53E7">
        <w:rPr>
          <w:rFonts w:ascii="Lato" w:hAnsi="Lato" w:cs="Arial"/>
          <w:sz w:val="24"/>
          <w:szCs w:val="24"/>
        </w:rPr>
        <w:t>214 ТК РФ)</w:t>
      </w:r>
      <w:r w:rsidR="00CF398A" w:rsidRPr="006C53E7">
        <w:rPr>
          <w:rFonts w:ascii="Lato" w:hAnsi="Lato" w:cs="Arial"/>
          <w:sz w:val="24"/>
          <w:szCs w:val="24"/>
        </w:rPr>
        <w:t>;</w:t>
      </w:r>
    </w:p>
    <w:p w14:paraId="3AAAA31C" w14:textId="071A3B2A" w:rsidR="00056BD2" w:rsidRPr="006C53E7" w:rsidRDefault="00056BD2" w:rsidP="008277BE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20" w:after="0" w:line="264" w:lineRule="auto"/>
        <w:ind w:left="0" w:firstLine="709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 xml:space="preserve">организовать расследование обстоятельств и причин возникновения у работника профессионального заболевания </w:t>
      </w:r>
      <w:r w:rsidR="0048326B" w:rsidRPr="006C53E7">
        <w:rPr>
          <w:rFonts w:ascii="Lato" w:hAnsi="Lato" w:cs="Arial"/>
          <w:sz w:val="24"/>
          <w:szCs w:val="24"/>
        </w:rPr>
        <w:t xml:space="preserve">(п.15 </w:t>
      </w:r>
      <w:r w:rsidR="00F00700" w:rsidRPr="006C53E7">
        <w:rPr>
          <w:rFonts w:ascii="Lato" w:hAnsi="Lato" w:cs="Arial"/>
          <w:sz w:val="24"/>
          <w:szCs w:val="24"/>
        </w:rPr>
        <w:t>Правил № 1206)</w:t>
      </w:r>
      <w:r w:rsidR="00CF398A" w:rsidRPr="006C53E7">
        <w:rPr>
          <w:rFonts w:ascii="Lato" w:hAnsi="Lato" w:cs="Arial"/>
          <w:sz w:val="24"/>
          <w:szCs w:val="24"/>
        </w:rPr>
        <w:t>;</w:t>
      </w:r>
    </w:p>
    <w:p w14:paraId="166F0A97" w14:textId="64FFEB40" w:rsidR="00CF398A" w:rsidRPr="006C53E7" w:rsidRDefault="00F00700" w:rsidP="008277BE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20" w:after="0" w:line="264" w:lineRule="auto"/>
        <w:ind w:left="0" w:firstLine="709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обеспечить условия работы комиссии и завершение расследования в установленный срок (п.17 Правил № 1206)</w:t>
      </w:r>
      <w:r w:rsidR="00CF398A" w:rsidRPr="006C53E7">
        <w:rPr>
          <w:rFonts w:ascii="Lato" w:hAnsi="Lato" w:cs="Arial"/>
          <w:sz w:val="24"/>
          <w:szCs w:val="24"/>
        </w:rPr>
        <w:t>;</w:t>
      </w:r>
    </w:p>
    <w:p w14:paraId="2E7AC436" w14:textId="395E34CE" w:rsidR="00CF398A" w:rsidRPr="006C53E7" w:rsidRDefault="00CF398A" w:rsidP="008277BE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20" w:after="0" w:line="264" w:lineRule="auto"/>
        <w:ind w:left="0" w:firstLine="709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для проведения расследования:</w:t>
      </w:r>
    </w:p>
    <w:p w14:paraId="36C606E3" w14:textId="43FE09A1" w:rsidR="00CF398A" w:rsidRPr="006C53E7" w:rsidRDefault="00F63CE8" w:rsidP="00681CF6">
      <w:pPr>
        <w:autoSpaceDE w:val="0"/>
        <w:autoSpaceDN w:val="0"/>
        <w:adjustRightInd w:val="0"/>
        <w:spacing w:before="120" w:after="0" w:line="264" w:lineRule="auto"/>
        <w:ind w:left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 xml:space="preserve">- </w:t>
      </w:r>
      <w:r w:rsidR="00CF398A" w:rsidRPr="006C53E7">
        <w:rPr>
          <w:rFonts w:ascii="Lato" w:hAnsi="Lato" w:cs="Arial"/>
          <w:sz w:val="24"/>
          <w:szCs w:val="24"/>
        </w:rPr>
        <w:t>представлять документы и материалы, в том числе архивные, характеризующие условия труда на рабочем месте;</w:t>
      </w:r>
    </w:p>
    <w:p w14:paraId="6602FFF0" w14:textId="3FC6AD95" w:rsidR="00CF398A" w:rsidRPr="006C53E7" w:rsidRDefault="00F63CE8" w:rsidP="00681CF6">
      <w:pPr>
        <w:autoSpaceDE w:val="0"/>
        <w:autoSpaceDN w:val="0"/>
        <w:adjustRightInd w:val="0"/>
        <w:spacing w:before="120" w:after="0" w:line="264" w:lineRule="auto"/>
        <w:ind w:left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 xml:space="preserve">- </w:t>
      </w:r>
      <w:r w:rsidR="00CF398A" w:rsidRPr="006C53E7">
        <w:rPr>
          <w:rFonts w:ascii="Lato" w:hAnsi="Lato" w:cs="Arial"/>
          <w:sz w:val="24"/>
          <w:szCs w:val="24"/>
        </w:rPr>
        <w:t>проводить по требованию членов комиссии за счет собственных средств с целью оценки условий труда на рабочем месте необходимые экспертизы, лабораторно-инструментальные и другие гигиенические исследования;</w:t>
      </w:r>
    </w:p>
    <w:p w14:paraId="7ABA9951" w14:textId="03C43537" w:rsidR="00CF398A" w:rsidRPr="006C53E7" w:rsidRDefault="00F63CE8" w:rsidP="00681CF6">
      <w:pPr>
        <w:autoSpaceDE w:val="0"/>
        <w:autoSpaceDN w:val="0"/>
        <w:adjustRightInd w:val="0"/>
        <w:spacing w:before="120" w:after="0" w:line="264" w:lineRule="auto"/>
        <w:ind w:left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 xml:space="preserve">- </w:t>
      </w:r>
      <w:r w:rsidR="00CF398A" w:rsidRPr="006C53E7">
        <w:rPr>
          <w:rFonts w:ascii="Lato" w:hAnsi="Lato" w:cs="Arial"/>
          <w:sz w:val="24"/>
          <w:szCs w:val="24"/>
        </w:rPr>
        <w:t>обеспечивать сохранность и учет документации по расследованию профессиональных заболеваний</w:t>
      </w:r>
      <w:r w:rsidRPr="006C53E7">
        <w:rPr>
          <w:rFonts w:ascii="Lato" w:hAnsi="Lato" w:cs="Arial"/>
          <w:sz w:val="24"/>
          <w:szCs w:val="24"/>
        </w:rPr>
        <w:t>;</w:t>
      </w:r>
      <w:r w:rsidR="00CF398A" w:rsidRPr="006C53E7">
        <w:rPr>
          <w:rFonts w:ascii="Lato" w:hAnsi="Lato" w:cs="Arial"/>
          <w:sz w:val="24"/>
          <w:szCs w:val="24"/>
        </w:rPr>
        <w:t xml:space="preserve"> </w:t>
      </w:r>
    </w:p>
    <w:p w14:paraId="02C89835" w14:textId="68DDDBE6" w:rsidR="00F619C1" w:rsidRPr="006C53E7" w:rsidRDefault="00CF398A" w:rsidP="00681CF6">
      <w:pPr>
        <w:autoSpaceDE w:val="0"/>
        <w:autoSpaceDN w:val="0"/>
        <w:adjustRightInd w:val="0"/>
        <w:spacing w:before="120" w:after="0" w:line="264" w:lineRule="auto"/>
        <w:ind w:left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(п.21 Правил № 1206)</w:t>
      </w:r>
      <w:r w:rsidR="00F619C1" w:rsidRPr="006C53E7">
        <w:rPr>
          <w:rFonts w:ascii="Lato" w:hAnsi="Lato" w:cs="Arial"/>
          <w:sz w:val="24"/>
          <w:szCs w:val="24"/>
        </w:rPr>
        <w:t>;</w:t>
      </w:r>
    </w:p>
    <w:p w14:paraId="5BE0267D" w14:textId="012A4891" w:rsidR="00F619C1" w:rsidRPr="006C53E7" w:rsidRDefault="00F619C1" w:rsidP="008277BE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0" w:firstLine="709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 xml:space="preserve">в месячный срок со дня составления комиссией акта издать организационно-распорядительный документ о конкретных мерах по предупреждению профессиональных заболеваний (п.28 Правил </w:t>
      </w:r>
      <w:r w:rsidR="00767C54" w:rsidRPr="006C53E7">
        <w:rPr>
          <w:rFonts w:ascii="Lato" w:hAnsi="Lato" w:cs="Arial"/>
          <w:sz w:val="24"/>
          <w:szCs w:val="24"/>
        </w:rPr>
        <w:t xml:space="preserve">                    </w:t>
      </w:r>
      <w:r w:rsidRPr="006C53E7">
        <w:rPr>
          <w:rFonts w:ascii="Lato" w:hAnsi="Lato" w:cs="Arial"/>
          <w:sz w:val="24"/>
          <w:szCs w:val="24"/>
        </w:rPr>
        <w:t>№ 1206)</w:t>
      </w:r>
      <w:r w:rsidR="00F63CE8" w:rsidRPr="006C53E7">
        <w:rPr>
          <w:rFonts w:ascii="Lato" w:hAnsi="Lato" w:cs="Arial"/>
          <w:sz w:val="24"/>
          <w:szCs w:val="24"/>
        </w:rPr>
        <w:t>.</w:t>
      </w:r>
    </w:p>
    <w:p w14:paraId="5709402C" w14:textId="77777777" w:rsidR="00F8402B" w:rsidRPr="006C53E7" w:rsidRDefault="00F8402B" w:rsidP="00B34F2B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Lato" w:hAnsi="Lato" w:cs="Arial"/>
          <w:b/>
          <w:bCs/>
          <w:sz w:val="24"/>
          <w:szCs w:val="24"/>
        </w:rPr>
      </w:pPr>
    </w:p>
    <w:p w14:paraId="5F1735D9" w14:textId="4F4C8158" w:rsidR="002C7C0A" w:rsidRPr="006C53E7" w:rsidRDefault="00F8402B" w:rsidP="00F8402B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ato" w:hAnsi="Lato" w:cs="Arial"/>
          <w:b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 xml:space="preserve">4. </w:t>
      </w:r>
      <w:r w:rsidR="00F63CE8" w:rsidRPr="006C53E7">
        <w:rPr>
          <w:rFonts w:ascii="Lato" w:hAnsi="Lato" w:cs="Arial"/>
          <w:b/>
          <w:bCs/>
          <w:sz w:val="24"/>
          <w:szCs w:val="24"/>
        </w:rPr>
        <w:t>Алгоритм расследования</w:t>
      </w:r>
      <w:r w:rsidR="00EA2591" w:rsidRPr="006C53E7">
        <w:rPr>
          <w:rFonts w:ascii="Lato" w:hAnsi="Lato" w:cs="Arial"/>
          <w:b/>
          <w:bCs/>
          <w:sz w:val="24"/>
          <w:szCs w:val="24"/>
        </w:rPr>
        <w:t xml:space="preserve"> острого</w:t>
      </w:r>
    </w:p>
    <w:p w14:paraId="77949009" w14:textId="5ECD57FF" w:rsidR="00F00700" w:rsidRPr="006C53E7" w:rsidRDefault="00F63CE8" w:rsidP="00C26205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профессионального заболевания</w:t>
      </w:r>
    </w:p>
    <w:p w14:paraId="06B5AE67" w14:textId="77777777" w:rsidR="00C26205" w:rsidRPr="006C53E7" w:rsidRDefault="00C26205" w:rsidP="00C26205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</w:p>
    <w:tbl>
      <w:tblPr>
        <w:tblStyle w:val="a9"/>
        <w:tblW w:w="10206" w:type="dxa"/>
        <w:tblInd w:w="-572" w:type="dxa"/>
        <w:tblLook w:val="04A0" w:firstRow="1" w:lastRow="0" w:firstColumn="1" w:lastColumn="0" w:noHBand="0" w:noVBand="1"/>
      </w:tblPr>
      <w:tblGrid>
        <w:gridCol w:w="7633"/>
        <w:gridCol w:w="2573"/>
      </w:tblGrid>
      <w:tr w:rsidR="00624784" w:rsidRPr="006C53E7" w14:paraId="3F142AAD" w14:textId="77777777" w:rsidTr="00C26205">
        <w:tc>
          <w:tcPr>
            <w:tcW w:w="10206" w:type="dxa"/>
            <w:gridSpan w:val="2"/>
          </w:tcPr>
          <w:p w14:paraId="163FE1C5" w14:textId="6491BF5E" w:rsidR="00EA2591" w:rsidRPr="006C53E7" w:rsidRDefault="00EA2591" w:rsidP="00732280">
            <w:pPr>
              <w:spacing w:before="120" w:after="120"/>
              <w:jc w:val="center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При установлении медицинской организацией</w:t>
            </w:r>
            <w:r w:rsidR="00F8402B" w:rsidRPr="006C53E7"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1"/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 предварительного диагноза работнику - </w:t>
            </w:r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t>острое профессиональное заболевание</w:t>
            </w:r>
          </w:p>
        </w:tc>
      </w:tr>
      <w:tr w:rsidR="00624784" w:rsidRPr="006C53E7" w14:paraId="1D671D0C" w14:textId="77777777" w:rsidTr="00567812">
        <w:trPr>
          <w:trHeight w:val="739"/>
        </w:trPr>
        <w:tc>
          <w:tcPr>
            <w:tcW w:w="10206" w:type="dxa"/>
            <w:gridSpan w:val="2"/>
          </w:tcPr>
          <w:p w14:paraId="0F61B44A" w14:textId="77AED13E" w:rsidR="00732280" w:rsidRPr="006C53E7" w:rsidRDefault="00896CA4" w:rsidP="007322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Lato" w:hAnsi="Lato" w:cs="Arial"/>
                <w:sz w:val="24"/>
                <w:szCs w:val="24"/>
              </w:rPr>
            </w:pP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lastRenderedPageBreak/>
              <w:t>М</w:t>
            </w:r>
            <w:r w:rsidR="00EA2591" w:rsidRPr="006C53E7">
              <w:rPr>
                <w:rFonts w:ascii="Lato" w:hAnsi="Lato" w:cs="Arial"/>
                <w:sz w:val="24"/>
                <w:szCs w:val="24"/>
              </w:rPr>
              <w:t>едорганизация</w:t>
            </w:r>
            <w:proofErr w:type="spellEnd"/>
            <w:r w:rsidR="00EA2591" w:rsidRPr="006C53E7">
              <w:rPr>
                <w:rFonts w:ascii="Lato" w:hAnsi="Lato" w:cs="Arial"/>
                <w:sz w:val="24"/>
                <w:szCs w:val="24"/>
              </w:rPr>
              <w:t xml:space="preserve"> направляет извещение</w:t>
            </w:r>
            <w:r w:rsidR="00F8402B" w:rsidRPr="006C53E7"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="00EA2591"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2"/>
            </w:r>
            <w:r w:rsidR="00EA2591" w:rsidRPr="006C53E7">
              <w:rPr>
                <w:rFonts w:ascii="Lato" w:hAnsi="Lato" w:cs="Arial"/>
                <w:sz w:val="24"/>
                <w:szCs w:val="24"/>
              </w:rPr>
              <w:t xml:space="preserve"> об установлении предварительного диагноза: </w:t>
            </w:r>
          </w:p>
          <w:p w14:paraId="03B60339" w14:textId="491395AC" w:rsidR="00EA2591" w:rsidRPr="006C53E7" w:rsidRDefault="0004074D" w:rsidP="007322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i/>
                <w:iCs/>
                <w:sz w:val="24"/>
                <w:szCs w:val="24"/>
              </w:rPr>
              <w:t>(в течение суток)</w:t>
            </w:r>
          </w:p>
        </w:tc>
      </w:tr>
      <w:tr w:rsidR="00624784" w:rsidRPr="006C53E7" w14:paraId="2BD67DA2" w14:textId="77777777" w:rsidTr="00C26205">
        <w:tc>
          <w:tcPr>
            <w:tcW w:w="10206" w:type="dxa"/>
            <w:gridSpan w:val="2"/>
          </w:tcPr>
          <w:p w14:paraId="4BE71942" w14:textId="6259CE18" w:rsidR="00193C9C" w:rsidRPr="006C53E7" w:rsidRDefault="00193C9C" w:rsidP="007322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" w:hAnsi="Lato" w:cs="Arial"/>
                <w:sz w:val="24"/>
                <w:szCs w:val="24"/>
              </w:rPr>
            </w:pP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Роспотребнадзор</w:t>
            </w:r>
            <w:proofErr w:type="spellEnd"/>
            <w:r w:rsidRPr="006C53E7">
              <w:rPr>
                <w:rFonts w:ascii="Lato" w:hAnsi="Lato" w:cs="Arial"/>
                <w:sz w:val="24"/>
                <w:szCs w:val="24"/>
              </w:rPr>
              <w:t xml:space="preserve"> приступает к выяснению обстоятельств и причин возникновения заболевания путем проведения на рабочем месте необходимых экспертиз, лабораторно-инструментальных и других исследований, опроса пострадавшего, свидетелей и направления запросов для получения необходимой информации от работодателя</w:t>
            </w:r>
          </w:p>
          <w:p w14:paraId="1A2E163C" w14:textId="3CB55C8A" w:rsidR="00EA2591" w:rsidRPr="006C53E7" w:rsidRDefault="00193C9C" w:rsidP="00732280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i/>
                <w:iCs/>
                <w:sz w:val="24"/>
                <w:szCs w:val="24"/>
              </w:rPr>
              <w:t>(в течение суток со дня получения извещения)</w:t>
            </w:r>
          </w:p>
        </w:tc>
      </w:tr>
      <w:tr w:rsidR="00624784" w:rsidRPr="006C53E7" w14:paraId="291CCEE8" w14:textId="77777777" w:rsidTr="00C26205">
        <w:trPr>
          <w:trHeight w:val="1026"/>
        </w:trPr>
        <w:tc>
          <w:tcPr>
            <w:tcW w:w="10206" w:type="dxa"/>
            <w:gridSpan w:val="2"/>
          </w:tcPr>
          <w:p w14:paraId="60E60115" w14:textId="4AFBB02E" w:rsidR="00493C20" w:rsidRPr="006C53E7" w:rsidRDefault="00193C9C" w:rsidP="007322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Роспотребнадзор на основании полученных данных в целях расследования профессионального заболевания работника составляет санитарно-гигиеническую характеристику условий труда работника и направляет ее в медицинскую организацию, направившую извещение </w:t>
            </w:r>
          </w:p>
          <w:p w14:paraId="5E9E7E00" w14:textId="55BD795E" w:rsidR="00EA2591" w:rsidRPr="006C53E7" w:rsidRDefault="00493C20" w:rsidP="007322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" w:hAnsi="Lato" w:cs="Arial"/>
                <w:b/>
                <w:bCs/>
                <w:i/>
                <w:iCs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i/>
                <w:iCs/>
                <w:sz w:val="24"/>
                <w:szCs w:val="24"/>
              </w:rPr>
              <w:t>(в 2-недельный срок со дня получения извещения)</w:t>
            </w:r>
          </w:p>
        </w:tc>
      </w:tr>
      <w:tr w:rsidR="00624784" w:rsidRPr="006C53E7" w14:paraId="4DF5E0A6" w14:textId="77777777" w:rsidTr="00C26205">
        <w:trPr>
          <w:trHeight w:val="607"/>
        </w:trPr>
        <w:tc>
          <w:tcPr>
            <w:tcW w:w="10206" w:type="dxa"/>
            <w:gridSpan w:val="2"/>
          </w:tcPr>
          <w:p w14:paraId="513A546D" w14:textId="2F389A53" w:rsidR="00EA2591" w:rsidRPr="006C53E7" w:rsidRDefault="00D2790F" w:rsidP="00C2620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Для проведения экспертизы связи заболевания с профессией </w:t>
            </w:r>
            <w:r w:rsidR="00896CA4" w:rsidRPr="006C53E7">
              <w:rPr>
                <w:rFonts w:ascii="Lato" w:hAnsi="Lato" w:cs="Arial"/>
                <w:sz w:val="24"/>
                <w:szCs w:val="24"/>
              </w:rPr>
              <w:t xml:space="preserve">медицинская организация, </w:t>
            </w:r>
            <w:r w:rsidR="008277BE" w:rsidRPr="006C53E7">
              <w:rPr>
                <w:rFonts w:ascii="Lato" w:hAnsi="Lato" w:cs="Arial"/>
                <w:sz w:val="24"/>
                <w:szCs w:val="24"/>
              </w:rPr>
              <w:t>направившая извещение</w:t>
            </w:r>
            <w:r w:rsidR="00856ECA" w:rsidRPr="006C53E7">
              <w:rPr>
                <w:rFonts w:ascii="Lato" w:hAnsi="Lato" w:cs="Arial"/>
                <w:sz w:val="24"/>
                <w:szCs w:val="24"/>
              </w:rPr>
              <w:t>:</w:t>
            </w:r>
          </w:p>
        </w:tc>
      </w:tr>
      <w:tr w:rsidR="00624784" w:rsidRPr="006C53E7" w14:paraId="18C8A45E" w14:textId="14C597A9" w:rsidTr="00C26205">
        <w:trPr>
          <w:trHeight w:val="3138"/>
        </w:trPr>
        <w:tc>
          <w:tcPr>
            <w:tcW w:w="7668" w:type="dxa"/>
          </w:tcPr>
          <w:p w14:paraId="64565A07" w14:textId="690B54C4" w:rsidR="00856ECA" w:rsidRPr="006C53E7" w:rsidRDefault="003E44E0" w:rsidP="007322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направляет </w:t>
            </w:r>
            <w:r w:rsidR="00856ECA" w:rsidRPr="006C53E7">
              <w:rPr>
                <w:rFonts w:ascii="Lato" w:hAnsi="Lato" w:cs="Arial"/>
                <w:sz w:val="24"/>
                <w:szCs w:val="24"/>
              </w:rPr>
              <w:t xml:space="preserve">документы в центр профессиональной патологии </w:t>
            </w:r>
            <w:r w:rsidR="00856ECA"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3"/>
            </w:r>
            <w:r w:rsidR="00856ECA" w:rsidRPr="006C53E7">
              <w:rPr>
                <w:rFonts w:ascii="Lato" w:hAnsi="Lato" w:cs="Arial"/>
                <w:sz w:val="24"/>
                <w:szCs w:val="24"/>
              </w:rPr>
              <w:t>:</w:t>
            </w:r>
          </w:p>
          <w:p w14:paraId="5FC89B01" w14:textId="58058E49" w:rsidR="00856ECA" w:rsidRPr="006C53E7" w:rsidRDefault="00856ECA" w:rsidP="008277BE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выписка из медкарты пациента;</w:t>
            </w:r>
          </w:p>
          <w:p w14:paraId="2DEF54C0" w14:textId="683068F9" w:rsidR="00856ECA" w:rsidRPr="006C53E7" w:rsidRDefault="00856ECA" w:rsidP="008277BE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санитарно-гигиеническая характеристика условий труда, а также (при наличии) возражения к ней;</w:t>
            </w:r>
          </w:p>
          <w:p w14:paraId="519305FE" w14:textId="24380C39" w:rsidR="00856ECA" w:rsidRPr="006C53E7" w:rsidRDefault="00856ECA" w:rsidP="008277BE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копия трудовой книжки и (или) сведения о трудовой деятельности, предусмотренные статьей 66.1 ТК РФ;</w:t>
            </w:r>
          </w:p>
          <w:p w14:paraId="1059BC9D" w14:textId="1539B28A" w:rsidR="00856ECA" w:rsidRPr="006C53E7" w:rsidRDefault="00856ECA" w:rsidP="008277BE">
            <w:pPr>
              <w:pStyle w:val="a5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карта эпидемиологического обследования (в случае заражения инфекционным или паразитарным заболеванием при выполнении профессиональных обязанностей)</w:t>
            </w:r>
            <w:r w:rsidR="00567812" w:rsidRPr="006C53E7">
              <w:rPr>
                <w:rFonts w:ascii="Lato" w:hAnsi="Lato" w:cs="Arial"/>
                <w:sz w:val="24"/>
                <w:szCs w:val="24"/>
              </w:rPr>
              <w:t>.</w:t>
            </w:r>
          </w:p>
          <w:p w14:paraId="7EFF0751" w14:textId="77777777" w:rsidR="00856ECA" w:rsidRPr="006C53E7" w:rsidRDefault="00856ECA" w:rsidP="007322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(</w:t>
            </w:r>
            <w:r w:rsidRPr="006C53E7">
              <w:rPr>
                <w:rFonts w:ascii="Lato" w:hAnsi="Lato" w:cs="Arial"/>
                <w:b/>
                <w:i/>
                <w:iCs/>
                <w:sz w:val="24"/>
                <w:szCs w:val="24"/>
              </w:rPr>
              <w:t>в течение недели со дня получения санитарно-гигиенической характеристики условий труда работника)</w:t>
            </w:r>
          </w:p>
        </w:tc>
        <w:tc>
          <w:tcPr>
            <w:tcW w:w="2538" w:type="dxa"/>
          </w:tcPr>
          <w:p w14:paraId="5A31D3A7" w14:textId="3CBD2A79" w:rsidR="00896CA4" w:rsidRPr="006C53E7" w:rsidRDefault="00FE281B" w:rsidP="00896CA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iCs/>
                <w:sz w:val="24"/>
                <w:szCs w:val="24"/>
              </w:rPr>
              <w:t>п</w:t>
            </w:r>
            <w:r w:rsidR="00896CA4" w:rsidRPr="006C53E7">
              <w:rPr>
                <w:rFonts w:ascii="Lato" w:hAnsi="Lato" w:cs="Arial"/>
                <w:iCs/>
                <w:sz w:val="24"/>
                <w:szCs w:val="24"/>
              </w:rPr>
              <w:t>осле оказания работнику специализированной медицинской помощи</w:t>
            </w:r>
            <w:r w:rsidR="00896CA4" w:rsidRPr="006C53E7">
              <w:rPr>
                <w:rFonts w:ascii="Lato" w:hAnsi="Lato" w:cs="Arial"/>
                <w:sz w:val="24"/>
                <w:szCs w:val="24"/>
              </w:rPr>
              <w:t xml:space="preserve"> выдает работнику направление в центр </w:t>
            </w:r>
            <w:proofErr w:type="spellStart"/>
            <w:r w:rsidR="00896CA4" w:rsidRPr="006C53E7">
              <w:rPr>
                <w:rFonts w:ascii="Lato" w:hAnsi="Lato" w:cs="Arial"/>
                <w:sz w:val="24"/>
                <w:szCs w:val="24"/>
              </w:rPr>
              <w:t>профпатологии</w:t>
            </w:r>
            <w:proofErr w:type="spellEnd"/>
            <w:r w:rsidR="00896CA4" w:rsidRPr="006C53E7">
              <w:rPr>
                <w:rFonts w:ascii="Lato" w:hAnsi="Lato" w:cs="Arial"/>
                <w:sz w:val="24"/>
                <w:szCs w:val="24"/>
              </w:rPr>
              <w:t>.</w:t>
            </w:r>
          </w:p>
          <w:p w14:paraId="7B57FC77" w14:textId="22E58526" w:rsidR="003E44E0" w:rsidRPr="006C53E7" w:rsidRDefault="003E44E0" w:rsidP="007322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" w:hAnsi="Lato" w:cs="Arial"/>
                <w:i/>
                <w:iCs/>
                <w:sz w:val="24"/>
                <w:szCs w:val="24"/>
              </w:rPr>
            </w:pPr>
          </w:p>
        </w:tc>
      </w:tr>
    </w:tbl>
    <w:p w14:paraId="319C2468" w14:textId="56856823" w:rsidR="00056BD2" w:rsidRPr="006C53E7" w:rsidRDefault="00056BD2" w:rsidP="00056BD2">
      <w:pPr>
        <w:spacing w:after="0" w:line="240" w:lineRule="auto"/>
        <w:rPr>
          <w:rFonts w:ascii="Lato" w:hAnsi="Lato" w:cs="Arial"/>
          <w:b/>
          <w:bCs/>
          <w:sz w:val="24"/>
          <w:szCs w:val="24"/>
        </w:rPr>
      </w:pPr>
    </w:p>
    <w:p w14:paraId="6BD2032B" w14:textId="77777777" w:rsidR="009666DD" w:rsidRPr="006C53E7" w:rsidRDefault="00154455" w:rsidP="009666D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 xml:space="preserve">В связи с возникающими вопросами о порядке расследования и установления профессионального заболевания работникам медицинских организаций вследствие развития заболеваний (синдромов) или осложнений, вызванных новой коронавирусной инфекцией COVID-19, </w:t>
      </w:r>
      <w:r w:rsidR="009666DD" w:rsidRPr="006C53E7">
        <w:rPr>
          <w:rFonts w:ascii="Lato" w:hAnsi="Lato" w:cs="Arial"/>
          <w:sz w:val="24"/>
          <w:szCs w:val="24"/>
        </w:rPr>
        <w:t>было подписано со</w:t>
      </w:r>
      <w:r w:rsidR="002730E5" w:rsidRPr="006C53E7">
        <w:rPr>
          <w:rFonts w:ascii="Lato" w:hAnsi="Lato" w:cs="Arial"/>
          <w:sz w:val="24"/>
          <w:szCs w:val="24"/>
        </w:rPr>
        <w:t>вместно</w:t>
      </w:r>
      <w:r w:rsidR="009666DD" w:rsidRPr="006C53E7">
        <w:rPr>
          <w:rFonts w:ascii="Lato" w:hAnsi="Lato" w:cs="Arial"/>
          <w:sz w:val="24"/>
          <w:szCs w:val="24"/>
        </w:rPr>
        <w:t>е</w:t>
      </w:r>
      <w:r w:rsidR="002730E5" w:rsidRPr="006C53E7">
        <w:rPr>
          <w:rFonts w:ascii="Lato" w:hAnsi="Lato" w:cs="Arial"/>
          <w:sz w:val="24"/>
          <w:szCs w:val="24"/>
        </w:rPr>
        <w:t xml:space="preserve"> письм</w:t>
      </w:r>
      <w:r w:rsidR="009666DD" w:rsidRPr="006C53E7">
        <w:rPr>
          <w:rFonts w:ascii="Lato" w:hAnsi="Lato" w:cs="Arial"/>
          <w:sz w:val="24"/>
          <w:szCs w:val="24"/>
        </w:rPr>
        <w:t>о</w:t>
      </w:r>
      <w:r w:rsidR="002730E5" w:rsidRPr="006C53E7">
        <w:rPr>
          <w:rFonts w:ascii="Lato" w:hAnsi="Lato" w:cs="Arial"/>
          <w:sz w:val="24"/>
          <w:szCs w:val="24"/>
        </w:rPr>
        <w:t xml:space="preserve"> Минздрава России № 30-7/и/2-9644, Минтруда России № 15-3/10/В-7885, Профсоюза работников здравоохранения РФ № 1Д-4/34-540 от 15.06.2022</w:t>
      </w:r>
      <w:r w:rsidR="009666DD" w:rsidRPr="006C53E7">
        <w:rPr>
          <w:rFonts w:ascii="Lato" w:hAnsi="Lato" w:cs="Arial"/>
          <w:sz w:val="24"/>
          <w:szCs w:val="24"/>
        </w:rPr>
        <w:t xml:space="preserve"> </w:t>
      </w:r>
      <w:r w:rsidR="009666DD" w:rsidRPr="006C53E7">
        <w:rPr>
          <w:rFonts w:ascii="Lato" w:hAnsi="Lato" w:cs="Arial"/>
          <w:b/>
          <w:bCs/>
          <w:sz w:val="24"/>
          <w:szCs w:val="24"/>
        </w:rPr>
        <w:t>(приложение № 2)</w:t>
      </w:r>
      <w:r w:rsidR="009666DD" w:rsidRPr="006C53E7">
        <w:rPr>
          <w:rFonts w:ascii="Lato" w:hAnsi="Lato" w:cs="Arial"/>
          <w:sz w:val="24"/>
          <w:szCs w:val="24"/>
        </w:rPr>
        <w:t xml:space="preserve">, </w:t>
      </w:r>
    </w:p>
    <w:p w14:paraId="0CEBEB58" w14:textId="68C8D02F" w:rsidR="009666DD" w:rsidRPr="006C53E7" w:rsidRDefault="00C271E7" w:rsidP="009666D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Согласно данному письму,</w:t>
      </w:r>
      <w:r w:rsidR="009666DD" w:rsidRPr="006C53E7">
        <w:rPr>
          <w:rFonts w:ascii="Lato" w:hAnsi="Lato" w:cs="Arial"/>
          <w:sz w:val="24"/>
          <w:szCs w:val="24"/>
        </w:rPr>
        <w:t xml:space="preserve"> случаи заболеваний COVID-19 у работников медицинских организаций при исполнении ими трудовых обязанностей, должны квалифицироваться как острое профессиональное заболевание.</w:t>
      </w:r>
    </w:p>
    <w:p w14:paraId="4C3D0864" w14:textId="77777777" w:rsidR="00567812" w:rsidRPr="006C53E7" w:rsidRDefault="00567812" w:rsidP="00F15FB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ato" w:hAnsi="Lato" w:cs="Arial"/>
          <w:b/>
          <w:bCs/>
          <w:sz w:val="24"/>
          <w:szCs w:val="24"/>
        </w:rPr>
      </w:pPr>
    </w:p>
    <w:p w14:paraId="337EC857" w14:textId="25D274FB" w:rsidR="00F15FB0" w:rsidRPr="006C53E7" w:rsidRDefault="00840B41" w:rsidP="00F15FB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Lato" w:hAnsi="Lato" w:cs="Arial"/>
          <w:b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 xml:space="preserve">5. </w:t>
      </w:r>
      <w:r w:rsidR="00F15FB0" w:rsidRPr="006C53E7">
        <w:rPr>
          <w:rFonts w:ascii="Lato" w:hAnsi="Lato" w:cs="Arial"/>
          <w:b/>
          <w:bCs/>
          <w:sz w:val="24"/>
          <w:szCs w:val="24"/>
        </w:rPr>
        <w:t>Алгоритм расследования хронического</w:t>
      </w:r>
    </w:p>
    <w:p w14:paraId="1A6228C3" w14:textId="3BA5E102" w:rsidR="00F15FB0" w:rsidRPr="006C53E7" w:rsidRDefault="00F15FB0" w:rsidP="008C5E1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профессионального заболевания</w:t>
      </w:r>
    </w:p>
    <w:p w14:paraId="65B5EB0E" w14:textId="77777777" w:rsidR="008C5E1D" w:rsidRPr="006C53E7" w:rsidRDefault="008C5E1D" w:rsidP="008C5E1D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</w:p>
    <w:tbl>
      <w:tblPr>
        <w:tblStyle w:val="a9"/>
        <w:tblW w:w="10206" w:type="dxa"/>
        <w:tblInd w:w="-572" w:type="dxa"/>
        <w:tblLook w:val="04A0" w:firstRow="1" w:lastRow="0" w:firstColumn="1" w:lastColumn="0" w:noHBand="0" w:noVBand="1"/>
      </w:tblPr>
      <w:tblGrid>
        <w:gridCol w:w="4754"/>
        <w:gridCol w:w="349"/>
        <w:gridCol w:w="5103"/>
      </w:tblGrid>
      <w:tr w:rsidR="00624784" w:rsidRPr="006C53E7" w14:paraId="5F60A385" w14:textId="77777777" w:rsidTr="00567812">
        <w:tc>
          <w:tcPr>
            <w:tcW w:w="10206" w:type="dxa"/>
            <w:gridSpan w:val="3"/>
          </w:tcPr>
          <w:p w14:paraId="3949CD95" w14:textId="0EE85D6F" w:rsidR="00241E91" w:rsidRPr="006C53E7" w:rsidRDefault="00E56600" w:rsidP="00DE0D2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При установлении </w:t>
            </w: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медорганизацией</w:t>
            </w:r>
            <w:proofErr w:type="spellEnd"/>
            <w:r w:rsidRPr="006C53E7">
              <w:rPr>
                <w:rFonts w:ascii="Lato" w:hAnsi="Lato" w:cs="Arial"/>
                <w:sz w:val="24"/>
                <w:szCs w:val="24"/>
              </w:rPr>
              <w:t xml:space="preserve"> предварительного диагноза </w:t>
            </w:r>
            <w:r w:rsidR="00157D1F" w:rsidRPr="006C53E7">
              <w:rPr>
                <w:rFonts w:ascii="Lato" w:hAnsi="Lato" w:cs="Arial"/>
                <w:sz w:val="24"/>
                <w:szCs w:val="24"/>
              </w:rPr>
              <w:t xml:space="preserve">работнику </w:t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- </w:t>
            </w:r>
            <w:r w:rsidR="00157D1F" w:rsidRPr="006C53E7">
              <w:rPr>
                <w:rFonts w:ascii="Lato" w:hAnsi="Lato" w:cs="Arial"/>
                <w:sz w:val="24"/>
                <w:szCs w:val="24"/>
              </w:rPr>
              <w:t xml:space="preserve">                          </w:t>
            </w:r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t>хроническое профессиональное заболевание</w:t>
            </w:r>
          </w:p>
        </w:tc>
      </w:tr>
      <w:tr w:rsidR="00624784" w:rsidRPr="006C53E7" w14:paraId="5C33D51E" w14:textId="77777777" w:rsidTr="00567812">
        <w:trPr>
          <w:trHeight w:val="581"/>
        </w:trPr>
        <w:tc>
          <w:tcPr>
            <w:tcW w:w="10206" w:type="dxa"/>
            <w:gridSpan w:val="3"/>
          </w:tcPr>
          <w:p w14:paraId="196E0FB8" w14:textId="2C56A3CA" w:rsidR="00241E91" w:rsidRPr="006C53E7" w:rsidRDefault="008C5E1D" w:rsidP="00DE0D2A">
            <w:pPr>
              <w:autoSpaceDE w:val="0"/>
              <w:autoSpaceDN w:val="0"/>
              <w:adjustRightInd w:val="0"/>
              <w:spacing w:before="120"/>
              <w:rPr>
                <w:rFonts w:ascii="Lato" w:hAnsi="Lato" w:cs="Arial"/>
                <w:sz w:val="24"/>
                <w:szCs w:val="24"/>
              </w:rPr>
            </w:pP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М</w:t>
            </w:r>
            <w:r w:rsidR="00241E91" w:rsidRPr="006C53E7">
              <w:rPr>
                <w:rFonts w:ascii="Lato" w:hAnsi="Lato" w:cs="Arial"/>
                <w:sz w:val="24"/>
                <w:szCs w:val="24"/>
              </w:rPr>
              <w:t>едорганизация</w:t>
            </w:r>
            <w:proofErr w:type="spellEnd"/>
            <w:r w:rsidR="00241E91" w:rsidRPr="006C53E7">
              <w:rPr>
                <w:rFonts w:ascii="Lato" w:hAnsi="Lato" w:cs="Arial"/>
                <w:sz w:val="24"/>
                <w:szCs w:val="24"/>
              </w:rPr>
              <w:t xml:space="preserve"> направляет извещение об установлении предварительного диагноза: </w:t>
            </w:r>
          </w:p>
          <w:p w14:paraId="2E5DB6A0" w14:textId="2CEC818D" w:rsidR="00241E91" w:rsidRPr="006C53E7" w:rsidRDefault="00241E91" w:rsidP="00DE0D2A">
            <w:pPr>
              <w:autoSpaceDE w:val="0"/>
              <w:autoSpaceDN w:val="0"/>
              <w:adjustRightInd w:val="0"/>
              <w:spacing w:before="120"/>
              <w:rPr>
                <w:rFonts w:ascii="Lato" w:hAnsi="Lato" w:cs="Arial"/>
                <w:b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i/>
                <w:iCs/>
                <w:sz w:val="24"/>
                <w:szCs w:val="24"/>
              </w:rPr>
              <w:lastRenderedPageBreak/>
              <w:t>(</w:t>
            </w:r>
            <w:r w:rsidR="00E56600" w:rsidRPr="006C53E7">
              <w:rPr>
                <w:rFonts w:ascii="Lato" w:hAnsi="Lato" w:cs="Arial"/>
                <w:b/>
                <w:i/>
                <w:iCs/>
                <w:sz w:val="24"/>
                <w:szCs w:val="24"/>
              </w:rPr>
              <w:t>в течение 3 рабочих дней со дня установления этого предварительного диагноза</w:t>
            </w:r>
            <w:r w:rsidRPr="006C53E7">
              <w:rPr>
                <w:rFonts w:ascii="Lato" w:hAnsi="Lato" w:cs="Arial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624784" w:rsidRPr="006C53E7" w14:paraId="3793554A" w14:textId="77777777" w:rsidTr="00567812">
        <w:trPr>
          <w:trHeight w:val="409"/>
        </w:trPr>
        <w:tc>
          <w:tcPr>
            <w:tcW w:w="4754" w:type="dxa"/>
            <w:vMerge w:val="restart"/>
          </w:tcPr>
          <w:p w14:paraId="16A4A2E8" w14:textId="329F6B6A" w:rsidR="00241E91" w:rsidRPr="006C53E7" w:rsidRDefault="008C5E1D" w:rsidP="00DE0D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lastRenderedPageBreak/>
              <w:t>В</w:t>
            </w:r>
            <w:r w:rsidR="00241E91" w:rsidRPr="006C53E7">
              <w:rPr>
                <w:rFonts w:ascii="Lato" w:hAnsi="Lato" w:cs="Arial"/>
                <w:sz w:val="24"/>
                <w:szCs w:val="24"/>
              </w:rPr>
              <w:t xml:space="preserve"> Роспотребнадзор по месту нахождения объекта, где работником выполнялась работа </w:t>
            </w:r>
          </w:p>
        </w:tc>
        <w:tc>
          <w:tcPr>
            <w:tcW w:w="5452" w:type="dxa"/>
            <w:gridSpan w:val="2"/>
          </w:tcPr>
          <w:p w14:paraId="450A4F5C" w14:textId="7A74E6DA" w:rsidR="00241E91" w:rsidRPr="006C53E7" w:rsidRDefault="00241E91" w:rsidP="00DE0D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="008C5E1D" w:rsidRPr="006C53E7">
              <w:rPr>
                <w:rFonts w:ascii="Lato" w:hAnsi="Lato" w:cs="Arial"/>
                <w:sz w:val="24"/>
                <w:szCs w:val="24"/>
              </w:rPr>
              <w:t>Р</w:t>
            </w:r>
            <w:r w:rsidRPr="006C53E7">
              <w:rPr>
                <w:rFonts w:ascii="Lato" w:hAnsi="Lato" w:cs="Arial"/>
                <w:sz w:val="24"/>
                <w:szCs w:val="24"/>
              </w:rPr>
              <w:t>аботодателю</w:t>
            </w:r>
            <w:r w:rsidR="00861499" w:rsidRPr="006C53E7">
              <w:rPr>
                <w:rFonts w:ascii="Lato" w:hAnsi="Lato" w:cs="Arial"/>
                <w:sz w:val="24"/>
                <w:szCs w:val="24"/>
              </w:rPr>
              <w:t xml:space="preserve"> </w:t>
            </w:r>
          </w:p>
        </w:tc>
      </w:tr>
      <w:tr w:rsidR="00624784" w:rsidRPr="006C53E7" w14:paraId="2307C09A" w14:textId="77777777" w:rsidTr="00567812">
        <w:trPr>
          <w:trHeight w:val="1891"/>
        </w:trPr>
        <w:tc>
          <w:tcPr>
            <w:tcW w:w="4754" w:type="dxa"/>
            <w:vMerge/>
          </w:tcPr>
          <w:p w14:paraId="2A3BBBB2" w14:textId="77777777" w:rsidR="00241E91" w:rsidRPr="006C53E7" w:rsidRDefault="00241E91" w:rsidP="00DE0D2A">
            <w:pPr>
              <w:spacing w:before="120"/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5452" w:type="dxa"/>
            <w:gridSpan w:val="2"/>
          </w:tcPr>
          <w:p w14:paraId="1EE9900F" w14:textId="4E24E164" w:rsidR="00861499" w:rsidRPr="006C53E7" w:rsidRDefault="008C5E1D" w:rsidP="00DE0D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Р</w:t>
            </w:r>
            <w:r w:rsidR="00241E91" w:rsidRPr="006C53E7">
              <w:rPr>
                <w:rFonts w:ascii="Lato" w:hAnsi="Lato" w:cs="Arial"/>
                <w:sz w:val="24"/>
                <w:szCs w:val="24"/>
              </w:rPr>
              <w:t xml:space="preserve">аботодатель направляет </w:t>
            </w:r>
            <w:r w:rsidR="00861499" w:rsidRPr="006C53E7">
              <w:rPr>
                <w:rFonts w:ascii="Lato" w:hAnsi="Lato" w:cs="Arial"/>
                <w:sz w:val="24"/>
                <w:szCs w:val="24"/>
              </w:rPr>
              <w:t xml:space="preserve">в Роспотребнадзор </w:t>
            </w:r>
            <w:r w:rsidR="00241E91" w:rsidRPr="006C53E7">
              <w:rPr>
                <w:rFonts w:ascii="Lato" w:hAnsi="Lato" w:cs="Arial"/>
                <w:sz w:val="24"/>
                <w:szCs w:val="24"/>
              </w:rPr>
              <w:t>сведения</w:t>
            </w:r>
            <w:r w:rsidR="00861499" w:rsidRPr="006C53E7">
              <w:rPr>
                <w:rFonts w:ascii="Lato" w:hAnsi="Lato" w:cs="Arial"/>
                <w:sz w:val="24"/>
                <w:szCs w:val="24"/>
              </w:rPr>
              <w:t xml:space="preserve">, необходимые для составления санитарно-гигиенической характеристики </w:t>
            </w:r>
          </w:p>
          <w:p w14:paraId="19CB3047" w14:textId="3DE1D008" w:rsidR="00241E91" w:rsidRPr="006C53E7" w:rsidRDefault="00241E91" w:rsidP="00DE0D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" w:hAnsi="Lato" w:cs="Arial"/>
                <w:b/>
                <w:i/>
                <w:iCs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i/>
                <w:iCs/>
                <w:sz w:val="24"/>
                <w:szCs w:val="24"/>
              </w:rPr>
              <w:t>(</w:t>
            </w:r>
            <w:r w:rsidR="00861499" w:rsidRPr="006C53E7">
              <w:rPr>
                <w:rFonts w:ascii="Lato" w:hAnsi="Lato" w:cs="Arial"/>
                <w:b/>
                <w:i/>
                <w:sz w:val="24"/>
                <w:szCs w:val="24"/>
              </w:rPr>
              <w:t>в течение 7 рабочих дней со дня, следующего за днем получения извещения</w:t>
            </w:r>
            <w:r w:rsidRPr="006C53E7">
              <w:rPr>
                <w:rFonts w:ascii="Lato" w:hAnsi="Lato" w:cs="Arial"/>
                <w:b/>
                <w:i/>
                <w:iCs/>
                <w:sz w:val="24"/>
                <w:szCs w:val="24"/>
              </w:rPr>
              <w:t>)</w:t>
            </w:r>
          </w:p>
        </w:tc>
      </w:tr>
      <w:tr w:rsidR="00624784" w:rsidRPr="006C53E7" w14:paraId="76FDF0AD" w14:textId="77777777" w:rsidTr="00567812">
        <w:tc>
          <w:tcPr>
            <w:tcW w:w="10206" w:type="dxa"/>
            <w:gridSpan w:val="3"/>
          </w:tcPr>
          <w:p w14:paraId="615A46D0" w14:textId="64DC4CA1" w:rsidR="00861499" w:rsidRPr="006C53E7" w:rsidRDefault="00543B91" w:rsidP="00DE0D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Роспотребнадзор представляет в медицинскую организацию, направившую извещение</w:t>
            </w:r>
            <w:r w:rsidR="00567812" w:rsidRPr="006C53E7">
              <w:rPr>
                <w:rFonts w:ascii="Lato" w:hAnsi="Lato" w:cs="Arial"/>
                <w:sz w:val="24"/>
                <w:szCs w:val="24"/>
              </w:rPr>
              <w:t xml:space="preserve">, </w:t>
            </w:r>
            <w:r w:rsidRPr="006C53E7">
              <w:rPr>
                <w:rFonts w:ascii="Lato" w:hAnsi="Lato" w:cs="Arial"/>
                <w:sz w:val="24"/>
                <w:szCs w:val="24"/>
              </w:rPr>
              <w:t>санитарно-гигиеническую характеристику условий труда работника.</w:t>
            </w:r>
          </w:p>
          <w:p w14:paraId="56DCFDB5" w14:textId="06719C6A" w:rsidR="00567812" w:rsidRPr="006C53E7" w:rsidRDefault="00567812" w:rsidP="00DE0D2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" w:hAnsi="Lato" w:cs="Arial"/>
                <w:b/>
                <w:i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i/>
                <w:sz w:val="24"/>
                <w:szCs w:val="24"/>
              </w:rPr>
              <w:t>(в 2-недельный срок со дня получения извещения)</w:t>
            </w:r>
          </w:p>
        </w:tc>
      </w:tr>
      <w:tr w:rsidR="00624784" w:rsidRPr="006C53E7" w14:paraId="51820E6E" w14:textId="77777777" w:rsidTr="00567812">
        <w:trPr>
          <w:trHeight w:val="581"/>
        </w:trPr>
        <w:tc>
          <w:tcPr>
            <w:tcW w:w="10206" w:type="dxa"/>
            <w:gridSpan w:val="3"/>
          </w:tcPr>
          <w:p w14:paraId="5BD8F691" w14:textId="468350E1" w:rsidR="006E038E" w:rsidRPr="006C53E7" w:rsidRDefault="00F7273A" w:rsidP="00624784">
            <w:p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Для проведения экспертизы связи заболевания с профессией, а также для оказания (при наличии показаний) медпомощи</w:t>
            </w:r>
            <w:r w:rsidR="00B127EA" w:rsidRPr="006C53E7">
              <w:rPr>
                <w:rFonts w:ascii="Lato" w:hAnsi="Lato" w:cs="Arial"/>
                <w:sz w:val="24"/>
                <w:szCs w:val="24"/>
              </w:rPr>
              <w:t>,</w:t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 </w:t>
            </w: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м</w:t>
            </w:r>
            <w:r w:rsidR="006E038E" w:rsidRPr="006C53E7">
              <w:rPr>
                <w:rFonts w:ascii="Lato" w:hAnsi="Lato" w:cs="Arial"/>
                <w:sz w:val="24"/>
                <w:szCs w:val="24"/>
              </w:rPr>
              <w:t>едорганизация</w:t>
            </w:r>
            <w:proofErr w:type="spellEnd"/>
            <w:r w:rsidR="006E038E" w:rsidRPr="006C53E7">
              <w:rPr>
                <w:rFonts w:ascii="Lato" w:hAnsi="Lato" w:cs="Arial"/>
                <w:sz w:val="24"/>
                <w:szCs w:val="24"/>
              </w:rPr>
              <w:t xml:space="preserve">, установившая предварительный </w:t>
            </w:r>
            <w:r w:rsidR="00C91F7C" w:rsidRPr="006C53E7">
              <w:rPr>
                <w:rFonts w:ascii="Lato" w:hAnsi="Lato" w:cs="Arial"/>
                <w:sz w:val="24"/>
                <w:szCs w:val="24"/>
              </w:rPr>
              <w:t>диагноз, направляет</w:t>
            </w:r>
            <w:r w:rsidR="006E038E" w:rsidRPr="006C53E7">
              <w:rPr>
                <w:rFonts w:ascii="Lato" w:hAnsi="Lato" w:cs="Arial"/>
                <w:sz w:val="24"/>
                <w:szCs w:val="24"/>
              </w:rPr>
              <w:t xml:space="preserve"> работника в центр </w:t>
            </w:r>
            <w:proofErr w:type="spellStart"/>
            <w:r w:rsidR="006E038E" w:rsidRPr="006C53E7">
              <w:rPr>
                <w:rFonts w:ascii="Lato" w:hAnsi="Lato" w:cs="Arial"/>
                <w:sz w:val="24"/>
                <w:szCs w:val="24"/>
              </w:rPr>
              <w:t>профпатологии</w:t>
            </w:r>
            <w:proofErr w:type="spellEnd"/>
            <w:r w:rsidR="006E038E" w:rsidRPr="006C53E7">
              <w:rPr>
                <w:rFonts w:ascii="Lato" w:hAnsi="Lato" w:cs="Arial"/>
                <w:sz w:val="24"/>
                <w:szCs w:val="24"/>
              </w:rPr>
              <w:t xml:space="preserve"> с представлением вместе с направлением следующих документов:</w:t>
            </w:r>
          </w:p>
          <w:p w14:paraId="2D7804CC" w14:textId="72D78AD4" w:rsidR="006E038E" w:rsidRPr="006C53E7" w:rsidRDefault="006E038E" w:rsidP="008277B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91" w:hanging="368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выписка из медкарты пациента;</w:t>
            </w:r>
          </w:p>
          <w:p w14:paraId="705CE411" w14:textId="51F5C92C" w:rsidR="006E038E" w:rsidRPr="006C53E7" w:rsidRDefault="006E038E" w:rsidP="008277B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91" w:hanging="368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сведения о результатах предварительного и периодических медосмотров;</w:t>
            </w:r>
          </w:p>
          <w:p w14:paraId="36A657D6" w14:textId="5D337506" w:rsidR="006E038E" w:rsidRPr="006C53E7" w:rsidRDefault="006E038E" w:rsidP="008277B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91" w:hanging="368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санитарно-гигиеническая характеристика условий труда, а также (при наличии) возражения к ней;</w:t>
            </w:r>
          </w:p>
          <w:p w14:paraId="268489BB" w14:textId="1A1D516E" w:rsidR="006E038E" w:rsidRPr="006C53E7" w:rsidRDefault="006E038E" w:rsidP="008277B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91" w:hanging="368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копия трудовой книжки и (или) сведения о трудовой деятельности, предусмотренные статьей 66.1 </w:t>
            </w:r>
            <w:r w:rsidR="00C91F7C" w:rsidRPr="006C53E7">
              <w:rPr>
                <w:rFonts w:ascii="Lato" w:hAnsi="Lato" w:cs="Arial"/>
                <w:sz w:val="24"/>
                <w:szCs w:val="24"/>
              </w:rPr>
              <w:t>ТК РФ</w:t>
            </w:r>
            <w:r w:rsidRPr="006C53E7">
              <w:rPr>
                <w:rFonts w:ascii="Lato" w:hAnsi="Lato" w:cs="Arial"/>
                <w:sz w:val="24"/>
                <w:szCs w:val="24"/>
              </w:rPr>
              <w:t>;</w:t>
            </w:r>
          </w:p>
          <w:p w14:paraId="45A48E5E" w14:textId="71C9B22A" w:rsidR="006E038E" w:rsidRPr="006C53E7" w:rsidRDefault="006E038E" w:rsidP="008277B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91" w:hanging="368"/>
              <w:jc w:val="both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t>карта эпидемиологического обследования (в случае заражения инфекционным или паразитарным заболеванием при выполнении профессиональных обязанностей);</w:t>
            </w:r>
          </w:p>
          <w:p w14:paraId="54F69845" w14:textId="61C4E0DA" w:rsidR="006E038E" w:rsidRPr="006C53E7" w:rsidRDefault="006E038E" w:rsidP="008277BE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891" w:hanging="368"/>
              <w:jc w:val="both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t>копии протоколов лабораторных испытаний, выполненных в ходе осуществления производственного контроля на рабочем месте работника (при наличии у работодателя)</w:t>
            </w:r>
            <w:r w:rsidR="00F7273A" w:rsidRPr="006C53E7">
              <w:rPr>
                <w:rStyle w:val="af1"/>
                <w:rFonts w:ascii="Lato" w:hAnsi="Lato" w:cs="Arial"/>
                <w:b/>
                <w:bCs/>
                <w:sz w:val="24"/>
                <w:szCs w:val="24"/>
              </w:rPr>
              <w:footnoteReference w:id="4"/>
            </w:r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t>.</w:t>
            </w:r>
          </w:p>
          <w:p w14:paraId="369371D0" w14:textId="5CCBB44B" w:rsidR="00861499" w:rsidRPr="006C53E7" w:rsidRDefault="00C91F7C" w:rsidP="00C91F7C">
            <w:pPr>
              <w:autoSpaceDE w:val="0"/>
              <w:autoSpaceDN w:val="0"/>
              <w:adjustRightInd w:val="0"/>
              <w:spacing w:before="120" w:after="120"/>
              <w:rPr>
                <w:rFonts w:ascii="Lato" w:hAnsi="Lato" w:cs="Arial"/>
                <w:b/>
                <w:i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i/>
                <w:sz w:val="24"/>
                <w:szCs w:val="24"/>
              </w:rPr>
              <w:t>(в месячный срок со дня получения санитарно-гигиенической характеристики условий труда работника)</w:t>
            </w:r>
          </w:p>
        </w:tc>
      </w:tr>
      <w:tr w:rsidR="00624784" w:rsidRPr="006C53E7" w14:paraId="32D8D9D5" w14:textId="77777777" w:rsidTr="00B12942">
        <w:trPr>
          <w:trHeight w:val="1080"/>
        </w:trPr>
        <w:tc>
          <w:tcPr>
            <w:tcW w:w="10206" w:type="dxa"/>
            <w:gridSpan w:val="3"/>
          </w:tcPr>
          <w:p w14:paraId="1B8E0815" w14:textId="7F59EECF" w:rsidR="00567812" w:rsidRPr="006C53E7" w:rsidRDefault="0040362E" w:rsidP="00214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Центр </w:t>
            </w: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профпатологии</w:t>
            </w:r>
            <w:proofErr w:type="spellEnd"/>
            <w:r w:rsidRPr="006C53E7">
              <w:rPr>
                <w:rFonts w:ascii="Lato" w:hAnsi="Lato" w:cs="Arial"/>
                <w:sz w:val="24"/>
                <w:szCs w:val="24"/>
              </w:rPr>
              <w:t xml:space="preserve"> на основании клинических данных состояния здоровья работника и документов проводит экспертизу связи заболевания с профессией</w:t>
            </w:r>
            <w:r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5"/>
            </w:r>
            <w:r w:rsidR="00B12942" w:rsidRPr="006C53E7">
              <w:rPr>
                <w:rFonts w:ascii="Lato" w:hAnsi="Lato" w:cs="Arial"/>
                <w:sz w:val="24"/>
                <w:szCs w:val="24"/>
              </w:rPr>
              <w:t xml:space="preserve">, на основании которой </w:t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устанавливает заключительный диагноз - острое профессиональное заболевание или хроническое профессиональное заболевание, составляет медицинское заключение о наличии или об отсутствии профзаболевания (далее - медицинское заключение) </w:t>
            </w:r>
            <w:r w:rsidRPr="006C53E7">
              <w:rPr>
                <w:rFonts w:ascii="Lato" w:hAnsi="Lato" w:cs="Arial"/>
                <w:b/>
                <w:sz w:val="24"/>
                <w:szCs w:val="24"/>
                <w:u w:val="single"/>
              </w:rPr>
              <w:t>в 4 экземплярах</w:t>
            </w:r>
            <w:r w:rsidR="00B12942" w:rsidRPr="006C53E7">
              <w:rPr>
                <w:rFonts w:ascii="Lato" w:hAnsi="Lato" w:cs="Arial"/>
                <w:b/>
                <w:sz w:val="24"/>
                <w:szCs w:val="24"/>
                <w:u w:val="single"/>
              </w:rPr>
              <w:t>.</w:t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 </w:t>
            </w:r>
          </w:p>
        </w:tc>
      </w:tr>
      <w:tr w:rsidR="00624784" w:rsidRPr="006C53E7" w14:paraId="07B06FA1" w14:textId="77777777" w:rsidTr="005576A5">
        <w:trPr>
          <w:trHeight w:val="699"/>
        </w:trPr>
        <w:tc>
          <w:tcPr>
            <w:tcW w:w="10206" w:type="dxa"/>
            <w:gridSpan w:val="3"/>
          </w:tcPr>
          <w:p w14:paraId="38483032" w14:textId="77777777" w:rsidR="00896CA4" w:rsidRPr="006C53E7" w:rsidRDefault="00255444" w:rsidP="00896CA4">
            <w:pPr>
              <w:autoSpaceDE w:val="0"/>
              <w:autoSpaceDN w:val="0"/>
              <w:adjustRightInd w:val="0"/>
              <w:spacing w:before="120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Центр </w:t>
            </w: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профпатологии</w:t>
            </w:r>
            <w:proofErr w:type="spellEnd"/>
            <w:r w:rsidR="005576A5" w:rsidRPr="006C53E7">
              <w:rPr>
                <w:rFonts w:ascii="Lato" w:hAnsi="Lato" w:cs="Arial"/>
                <w:sz w:val="24"/>
                <w:szCs w:val="24"/>
              </w:rPr>
              <w:t>:</w:t>
            </w:r>
          </w:p>
          <w:p w14:paraId="6B03B129" w14:textId="446DB0C6" w:rsidR="00B12942" w:rsidRPr="006C53E7" w:rsidRDefault="00095DF8" w:rsidP="00896CA4">
            <w:pPr>
              <w:autoSpaceDE w:val="0"/>
              <w:autoSpaceDN w:val="0"/>
              <w:adjustRightInd w:val="0"/>
              <w:spacing w:before="120"/>
              <w:rPr>
                <w:rFonts w:ascii="Lato" w:hAnsi="Lato" w:cs="Arial"/>
                <w:b/>
                <w:i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i/>
                <w:sz w:val="24"/>
                <w:szCs w:val="24"/>
              </w:rPr>
              <w:t>(в течение 3 рабочих дней со дня составления медицинского заключения)</w:t>
            </w:r>
          </w:p>
        </w:tc>
      </w:tr>
      <w:tr w:rsidR="00624784" w:rsidRPr="006C53E7" w14:paraId="29111A6D" w14:textId="35108B8F" w:rsidTr="00214892">
        <w:trPr>
          <w:trHeight w:val="728"/>
        </w:trPr>
        <w:tc>
          <w:tcPr>
            <w:tcW w:w="5103" w:type="dxa"/>
            <w:gridSpan w:val="2"/>
          </w:tcPr>
          <w:p w14:paraId="102F8711" w14:textId="6C4A4411" w:rsidR="005576A5" w:rsidRPr="006C53E7" w:rsidRDefault="00095DF8" w:rsidP="00214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направляет </w:t>
            </w:r>
            <w:r w:rsidR="005576A5" w:rsidRPr="006C53E7">
              <w:rPr>
                <w:rFonts w:ascii="Lato" w:hAnsi="Lato" w:cs="Arial"/>
                <w:sz w:val="24"/>
                <w:szCs w:val="24"/>
              </w:rPr>
              <w:t>извещение</w:t>
            </w:r>
            <w:r w:rsidR="005576A5"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6"/>
            </w:r>
            <w:r w:rsidR="005576A5" w:rsidRPr="006C53E7">
              <w:rPr>
                <w:rFonts w:ascii="Lato" w:hAnsi="Lato" w:cs="Arial"/>
                <w:sz w:val="24"/>
                <w:szCs w:val="24"/>
              </w:rPr>
              <w:t xml:space="preserve"> об установлении заключительного диагноза, его уточнении или отмене (далее - извещение о заключительном диагнозе): </w:t>
            </w:r>
          </w:p>
          <w:p w14:paraId="0A5D44E3" w14:textId="77777777" w:rsidR="005576A5" w:rsidRPr="006C53E7" w:rsidRDefault="005576A5" w:rsidP="008277B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ind w:left="0" w:firstLine="288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Роспотребнадзор;</w:t>
            </w:r>
          </w:p>
          <w:p w14:paraId="3728644C" w14:textId="77777777" w:rsidR="005576A5" w:rsidRPr="006C53E7" w:rsidRDefault="005576A5" w:rsidP="008277B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ind w:left="0" w:firstLine="288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работодателю;</w:t>
            </w:r>
          </w:p>
          <w:p w14:paraId="239C9B6A" w14:textId="77777777" w:rsidR="005576A5" w:rsidRPr="006C53E7" w:rsidRDefault="005576A5" w:rsidP="008277B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ind w:left="0" w:firstLine="288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lastRenderedPageBreak/>
              <w:t>медицинскую организацию, направившую работника;</w:t>
            </w:r>
          </w:p>
          <w:p w14:paraId="1AD99AB7" w14:textId="56A5C6F7" w:rsidR="005576A5" w:rsidRPr="006C53E7" w:rsidRDefault="005576A5" w:rsidP="008277BE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ind w:left="0" w:firstLine="288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Фонд социального страхования Российской Федерации (далее - страховщик).</w:t>
            </w:r>
          </w:p>
        </w:tc>
        <w:tc>
          <w:tcPr>
            <w:tcW w:w="5103" w:type="dxa"/>
          </w:tcPr>
          <w:p w14:paraId="288BD34A" w14:textId="38E13DE4" w:rsidR="00AC15A3" w:rsidRPr="006C53E7" w:rsidRDefault="00095DF8" w:rsidP="00214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lastRenderedPageBreak/>
              <w:t>выдает работнику м</w:t>
            </w:r>
            <w:r w:rsidR="005576A5" w:rsidRPr="006C53E7">
              <w:rPr>
                <w:rFonts w:ascii="Lato" w:hAnsi="Lato" w:cs="Arial"/>
                <w:sz w:val="24"/>
                <w:szCs w:val="24"/>
              </w:rPr>
              <w:t>едицинское заключение</w:t>
            </w:r>
            <w:r w:rsidRPr="006C53E7">
              <w:rPr>
                <w:rFonts w:ascii="Lato" w:hAnsi="Lato" w:cs="Arial"/>
                <w:sz w:val="24"/>
                <w:szCs w:val="24"/>
                <w:vertAlign w:val="superscript"/>
              </w:rPr>
              <w:footnoteReference w:id="7"/>
            </w:r>
            <w:r w:rsidR="005576A5" w:rsidRPr="006C53E7">
              <w:rPr>
                <w:rFonts w:ascii="Lato" w:hAnsi="Lato" w:cs="Arial"/>
                <w:sz w:val="24"/>
                <w:szCs w:val="24"/>
              </w:rPr>
              <w:t xml:space="preserve"> под расписку</w:t>
            </w:r>
            <w:r w:rsidR="00AC15A3" w:rsidRPr="006C53E7">
              <w:rPr>
                <w:rFonts w:ascii="Lato" w:hAnsi="Lato" w:cs="Arial"/>
                <w:sz w:val="24"/>
                <w:szCs w:val="24"/>
              </w:rPr>
              <w:t>, еще 2 экземпляра направл</w:t>
            </w:r>
            <w:r w:rsidR="0096430E" w:rsidRPr="006C53E7">
              <w:rPr>
                <w:rFonts w:ascii="Lato" w:hAnsi="Lato" w:cs="Arial"/>
                <w:sz w:val="24"/>
                <w:szCs w:val="24"/>
              </w:rPr>
              <w:t>яет</w:t>
            </w:r>
            <w:r w:rsidR="00AC15A3" w:rsidRPr="006C53E7">
              <w:rPr>
                <w:rFonts w:ascii="Lato" w:hAnsi="Lato" w:cs="Arial"/>
                <w:sz w:val="24"/>
                <w:szCs w:val="24"/>
              </w:rPr>
              <w:t xml:space="preserve">: </w:t>
            </w:r>
          </w:p>
          <w:p w14:paraId="180E023A" w14:textId="1355980B" w:rsidR="00AC15A3" w:rsidRPr="006C53E7" w:rsidRDefault="00095DF8" w:rsidP="008277B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ind w:left="0" w:firstLine="289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страховщику</w:t>
            </w:r>
            <w:r w:rsidR="00AC15A3" w:rsidRPr="006C53E7">
              <w:rPr>
                <w:rFonts w:ascii="Lato" w:hAnsi="Lato" w:cs="Arial"/>
                <w:sz w:val="24"/>
                <w:szCs w:val="24"/>
              </w:rPr>
              <w:t>;</w:t>
            </w:r>
          </w:p>
          <w:p w14:paraId="19B9764D" w14:textId="60AFEC35" w:rsidR="00095DF8" w:rsidRPr="006C53E7" w:rsidRDefault="00095DF8" w:rsidP="008277BE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ind w:left="0" w:firstLine="289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медицинскую организацию, направившую работника.</w:t>
            </w:r>
          </w:p>
          <w:p w14:paraId="56C6B6D4" w14:textId="7AFC3A8A" w:rsidR="005576A5" w:rsidRPr="006C53E7" w:rsidRDefault="005576A5" w:rsidP="00214892">
            <w:pPr>
              <w:autoSpaceDE w:val="0"/>
              <w:autoSpaceDN w:val="0"/>
              <w:adjustRightInd w:val="0"/>
              <w:spacing w:before="120"/>
              <w:ind w:firstLine="540"/>
              <w:jc w:val="both"/>
              <w:rPr>
                <w:rFonts w:ascii="Lato" w:hAnsi="Lato" w:cs="Arial"/>
                <w:sz w:val="24"/>
                <w:szCs w:val="24"/>
              </w:rPr>
            </w:pPr>
          </w:p>
        </w:tc>
      </w:tr>
    </w:tbl>
    <w:p w14:paraId="1B8EC71C" w14:textId="77777777" w:rsidR="006912B0" w:rsidRPr="006C53E7" w:rsidRDefault="006912B0" w:rsidP="00840B41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</w:p>
    <w:p w14:paraId="52315513" w14:textId="0ED1A40A" w:rsidR="00F15FB0" w:rsidRPr="006C53E7" w:rsidRDefault="00840B41" w:rsidP="00840B41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6</w:t>
      </w:r>
      <w:r w:rsidR="00C271E7" w:rsidRPr="006C53E7">
        <w:rPr>
          <w:rFonts w:ascii="Lato" w:hAnsi="Lato" w:cs="Arial"/>
          <w:b/>
          <w:bCs/>
          <w:sz w:val="24"/>
          <w:szCs w:val="24"/>
        </w:rPr>
        <w:t xml:space="preserve">. Алгоритм </w:t>
      </w:r>
      <w:r w:rsidRPr="006C53E7">
        <w:rPr>
          <w:rFonts w:ascii="Lato" w:hAnsi="Lato" w:cs="Arial"/>
          <w:b/>
          <w:bCs/>
          <w:sz w:val="24"/>
          <w:szCs w:val="24"/>
        </w:rPr>
        <w:t>расследования обстоятельств и причин возникновения у работника профессионального заболевания</w:t>
      </w:r>
    </w:p>
    <w:p w14:paraId="1446711E" w14:textId="6D6E39AD" w:rsidR="00F15FB0" w:rsidRPr="006C53E7" w:rsidRDefault="00F15FB0" w:rsidP="00056BD2">
      <w:pPr>
        <w:spacing w:after="0" w:line="240" w:lineRule="auto"/>
        <w:rPr>
          <w:rFonts w:ascii="Lato" w:hAnsi="Lato" w:cs="Arial"/>
          <w:b/>
          <w:bCs/>
          <w:sz w:val="24"/>
          <w:szCs w:val="24"/>
        </w:rPr>
      </w:pPr>
    </w:p>
    <w:tbl>
      <w:tblPr>
        <w:tblStyle w:val="a9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624784" w:rsidRPr="006C53E7" w14:paraId="4BF732BC" w14:textId="77777777" w:rsidTr="003A7019">
        <w:tc>
          <w:tcPr>
            <w:tcW w:w="10206" w:type="dxa"/>
          </w:tcPr>
          <w:p w14:paraId="205F92FF" w14:textId="04D08806" w:rsidR="00840B41" w:rsidRPr="006C53E7" w:rsidRDefault="00840B41" w:rsidP="00214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Работодатель образует комиссию</w:t>
            </w:r>
            <w:r w:rsidR="00FC163E"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8"/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, возглавляемую руководителем (заместителем руководителя) органа </w:t>
            </w:r>
            <w:r w:rsidR="0068282F" w:rsidRPr="006C53E7">
              <w:rPr>
                <w:rFonts w:ascii="Lato" w:hAnsi="Lato" w:cs="Arial"/>
                <w:sz w:val="24"/>
                <w:szCs w:val="24"/>
              </w:rPr>
              <w:t>Роспотребнадзора.</w:t>
            </w:r>
          </w:p>
          <w:p w14:paraId="1C92EF68" w14:textId="7678E93A" w:rsidR="00840B41" w:rsidRPr="006C53E7" w:rsidRDefault="00840B41" w:rsidP="00FE281B">
            <w:pPr>
              <w:autoSpaceDE w:val="0"/>
              <w:autoSpaceDN w:val="0"/>
              <w:adjustRightInd w:val="0"/>
              <w:spacing w:before="120"/>
              <w:rPr>
                <w:rFonts w:ascii="Lato" w:hAnsi="Lato" w:cs="Arial"/>
                <w:b/>
                <w:i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i/>
                <w:sz w:val="24"/>
                <w:szCs w:val="24"/>
              </w:rPr>
              <w:t>(в течение 10 рабочих дней со дня получения извещения о заключительном диагнозе)</w:t>
            </w:r>
          </w:p>
        </w:tc>
      </w:tr>
      <w:tr w:rsidR="00624784" w:rsidRPr="006C53E7" w14:paraId="04788DE6" w14:textId="77777777" w:rsidTr="003A7019">
        <w:tc>
          <w:tcPr>
            <w:tcW w:w="10206" w:type="dxa"/>
          </w:tcPr>
          <w:p w14:paraId="730FB656" w14:textId="77777777" w:rsidR="00FC163E" w:rsidRPr="006C53E7" w:rsidRDefault="00FC163E" w:rsidP="006912B0">
            <w:p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В состав комиссии входят</w:t>
            </w:r>
            <w:r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9"/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: </w:t>
            </w:r>
          </w:p>
          <w:p w14:paraId="3CD300C5" w14:textId="77777777" w:rsidR="00FC163E" w:rsidRPr="006C53E7" w:rsidRDefault="00FC163E" w:rsidP="00E72A9F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представитель работодателя; </w:t>
            </w:r>
          </w:p>
          <w:p w14:paraId="05D16567" w14:textId="77777777" w:rsidR="00FC163E" w:rsidRPr="006C53E7" w:rsidRDefault="00FC163E" w:rsidP="00E72A9F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специалист по охране труда (или иное ответственное за охрану труда лицо); </w:t>
            </w:r>
          </w:p>
          <w:p w14:paraId="4D2BE01B" w14:textId="77777777" w:rsidR="00FC163E" w:rsidRPr="006C53E7" w:rsidRDefault="00FC163E" w:rsidP="00E72A9F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представитель центра </w:t>
            </w: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профпатологии</w:t>
            </w:r>
            <w:proofErr w:type="spellEnd"/>
            <w:r w:rsidRPr="006C53E7">
              <w:rPr>
                <w:rFonts w:ascii="Lato" w:hAnsi="Lato" w:cs="Arial"/>
                <w:sz w:val="24"/>
                <w:szCs w:val="24"/>
              </w:rPr>
              <w:t>, установившего заключительный диагноз;</w:t>
            </w:r>
          </w:p>
          <w:p w14:paraId="5BF14479" w14:textId="77777777" w:rsidR="008277BE" w:rsidRPr="006C53E7" w:rsidRDefault="00FC163E" w:rsidP="00E72A9F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представитель выборного органа первичной профсоюзной организации;</w:t>
            </w:r>
          </w:p>
          <w:p w14:paraId="65623AD9" w14:textId="1A623602" w:rsidR="00840B41" w:rsidRPr="006C53E7" w:rsidRDefault="008277BE" w:rsidP="00E72A9F">
            <w:pPr>
              <w:pStyle w:val="a5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представитель </w:t>
            </w:r>
            <w:r w:rsidR="00FC163E" w:rsidRPr="006C53E7">
              <w:rPr>
                <w:rFonts w:ascii="Lato" w:hAnsi="Lato" w:cs="Arial"/>
                <w:sz w:val="24"/>
                <w:szCs w:val="24"/>
              </w:rPr>
              <w:t>страховщика (по согласованию).</w:t>
            </w:r>
          </w:p>
        </w:tc>
      </w:tr>
      <w:tr w:rsidR="00624784" w:rsidRPr="006C53E7" w14:paraId="2F2D5148" w14:textId="77777777" w:rsidTr="003A7019">
        <w:trPr>
          <w:trHeight w:val="645"/>
        </w:trPr>
        <w:tc>
          <w:tcPr>
            <w:tcW w:w="10206" w:type="dxa"/>
          </w:tcPr>
          <w:p w14:paraId="75ED47CF" w14:textId="2DFF1CE7" w:rsidR="00AE75B4" w:rsidRPr="006C53E7" w:rsidRDefault="00992FC2" w:rsidP="00214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В процессе расследования комиссия</w:t>
            </w:r>
            <w:r w:rsidR="002E30CC"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10"/>
            </w:r>
            <w:r w:rsidR="00AE75B4" w:rsidRPr="006C53E7">
              <w:rPr>
                <w:rFonts w:ascii="Lato" w:hAnsi="Lato" w:cs="Arial"/>
                <w:sz w:val="24"/>
                <w:szCs w:val="24"/>
              </w:rPr>
              <w:t>:</w:t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 </w:t>
            </w:r>
          </w:p>
          <w:p w14:paraId="3F36E0AF" w14:textId="0AEF972D" w:rsidR="00AE75B4" w:rsidRPr="006C53E7" w:rsidRDefault="00992FC2" w:rsidP="008277BE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/>
              <w:ind w:left="43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опрашивает лиц, работавших с работником, и других лиц</w:t>
            </w:r>
            <w:r w:rsidR="00AE75B4" w:rsidRPr="006C53E7">
              <w:rPr>
                <w:rFonts w:ascii="Lato" w:hAnsi="Lato" w:cs="Arial"/>
                <w:sz w:val="24"/>
                <w:szCs w:val="24"/>
              </w:rPr>
              <w:t>;</w:t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 </w:t>
            </w:r>
          </w:p>
          <w:p w14:paraId="75F8FE69" w14:textId="1CCD42DE" w:rsidR="00992FC2" w:rsidRPr="006C53E7" w:rsidRDefault="00992FC2" w:rsidP="008277BE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80"/>
              <w:ind w:left="43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получает необходимую информацию от работодателя и заболевшего работника</w:t>
            </w:r>
            <w:r w:rsidR="00AE75B4" w:rsidRPr="006C53E7">
              <w:rPr>
                <w:rFonts w:ascii="Lato" w:hAnsi="Lato" w:cs="Arial"/>
                <w:sz w:val="24"/>
                <w:szCs w:val="24"/>
              </w:rPr>
              <w:t>;</w:t>
            </w:r>
          </w:p>
          <w:p w14:paraId="1FE855B9" w14:textId="16ED55B3" w:rsidR="00840B41" w:rsidRPr="006C53E7" w:rsidRDefault="00AE75B4" w:rsidP="008277BE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280"/>
              <w:ind w:left="430"/>
              <w:jc w:val="both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оформляет р</w:t>
            </w:r>
            <w:r w:rsidR="00992FC2" w:rsidRPr="006C53E7">
              <w:rPr>
                <w:rFonts w:ascii="Lato" w:hAnsi="Lato" w:cs="Arial"/>
                <w:sz w:val="24"/>
                <w:szCs w:val="24"/>
              </w:rPr>
              <w:t>езультаты объяснений работника, опросов лиц в виде протокола.</w:t>
            </w:r>
          </w:p>
        </w:tc>
      </w:tr>
      <w:tr w:rsidR="00624784" w:rsidRPr="006C53E7" w14:paraId="661B623E" w14:textId="77777777" w:rsidTr="003A7019">
        <w:trPr>
          <w:trHeight w:val="4485"/>
        </w:trPr>
        <w:tc>
          <w:tcPr>
            <w:tcW w:w="10206" w:type="dxa"/>
          </w:tcPr>
          <w:p w14:paraId="2958DE5E" w14:textId="77777777" w:rsidR="002E30CC" w:rsidRPr="006C53E7" w:rsidRDefault="002E30CC" w:rsidP="006912B0">
            <w:p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Для принятия решения по результатам расследования комиссии представляются следующие документы</w:t>
            </w:r>
            <w:r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11"/>
            </w:r>
            <w:r w:rsidRPr="006C53E7">
              <w:rPr>
                <w:rFonts w:ascii="Lato" w:hAnsi="Lato" w:cs="Arial"/>
                <w:sz w:val="24"/>
                <w:szCs w:val="24"/>
              </w:rPr>
              <w:t>:</w:t>
            </w:r>
          </w:p>
          <w:p w14:paraId="51579324" w14:textId="5433C78D" w:rsidR="002E30CC" w:rsidRPr="006C53E7" w:rsidRDefault="002E30CC" w:rsidP="006912B0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279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приказ (распоряжение) о создании комиссии;</w:t>
            </w:r>
          </w:p>
          <w:p w14:paraId="27B4A180" w14:textId="6AFA5B3C" w:rsidR="002E30CC" w:rsidRPr="006C53E7" w:rsidRDefault="002E30CC" w:rsidP="00E72A9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ind w:left="1279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санитарно-гигиеническая характеристика условий труда работника;</w:t>
            </w:r>
          </w:p>
          <w:p w14:paraId="57A461AC" w14:textId="218AED4F" w:rsidR="002E30CC" w:rsidRPr="006C53E7" w:rsidRDefault="002E30CC" w:rsidP="00E72A9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ind w:left="1279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медицинское заключение;</w:t>
            </w:r>
          </w:p>
          <w:p w14:paraId="5843E9D6" w14:textId="69BEA160" w:rsidR="002E30CC" w:rsidRPr="006C53E7" w:rsidRDefault="002E30CC" w:rsidP="00E72A9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ind w:left="1279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извещение о заключительном диагнозе;</w:t>
            </w:r>
          </w:p>
          <w:p w14:paraId="406E953A" w14:textId="22A0EE66" w:rsidR="002E30CC" w:rsidRPr="006C53E7" w:rsidRDefault="002E30CC" w:rsidP="00E72A9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ind w:left="1279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медзаключения по результатам обязательных предварительных и периодических медосмотров;</w:t>
            </w:r>
          </w:p>
          <w:p w14:paraId="6D5FADC8" w14:textId="63F3F6D4" w:rsidR="002E30CC" w:rsidRPr="006C53E7" w:rsidRDefault="002E30CC" w:rsidP="00E72A9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ind w:left="1279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выписка из журналов регистрации инструктажей и протоколов проверки знаний работника по охране труда;</w:t>
            </w:r>
          </w:p>
          <w:p w14:paraId="0A9AB816" w14:textId="59DDDAF7" w:rsidR="002E30CC" w:rsidRPr="006C53E7" w:rsidRDefault="002E30CC" w:rsidP="00E72A9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ind w:left="1279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протоколы объяснений работника, опросов лиц;</w:t>
            </w:r>
          </w:p>
          <w:p w14:paraId="6C94E328" w14:textId="6EA0E347" w:rsidR="002E30CC" w:rsidRPr="006C53E7" w:rsidRDefault="002E30CC" w:rsidP="00E72A9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ind w:left="1279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экспертные заключения специалистов, результаты исследований;</w:t>
            </w:r>
          </w:p>
          <w:p w14:paraId="26DB5418" w14:textId="1C8B09DC" w:rsidR="002E30CC" w:rsidRPr="006C53E7" w:rsidRDefault="002E30CC" w:rsidP="00E72A9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ind w:left="1279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копии документов, подтверждающих выдачу работнику </w:t>
            </w:r>
            <w:r w:rsidR="00645119" w:rsidRPr="006C53E7">
              <w:rPr>
                <w:rFonts w:ascii="Lato" w:hAnsi="Lato" w:cs="Arial"/>
                <w:sz w:val="24"/>
                <w:szCs w:val="24"/>
              </w:rPr>
              <w:t>СИЗ</w:t>
            </w:r>
            <w:r w:rsidRPr="006C53E7">
              <w:rPr>
                <w:rFonts w:ascii="Lato" w:hAnsi="Lato" w:cs="Arial"/>
                <w:sz w:val="24"/>
                <w:szCs w:val="24"/>
              </w:rPr>
              <w:t>;</w:t>
            </w:r>
          </w:p>
          <w:p w14:paraId="4735D930" w14:textId="29AFBE5C" w:rsidR="002E30CC" w:rsidRPr="006C53E7" w:rsidRDefault="002E30CC" w:rsidP="00E72A9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ind w:left="1279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выписки из ранее выданных предписаний </w:t>
            </w:r>
            <w:r w:rsidR="00645119" w:rsidRPr="006C53E7">
              <w:rPr>
                <w:rFonts w:ascii="Lato" w:hAnsi="Lato" w:cs="Arial"/>
                <w:sz w:val="24"/>
                <w:szCs w:val="24"/>
              </w:rPr>
              <w:t>Роспотребнадзора</w:t>
            </w:r>
            <w:r w:rsidRPr="006C53E7">
              <w:rPr>
                <w:rFonts w:ascii="Lato" w:hAnsi="Lato" w:cs="Arial"/>
                <w:sz w:val="24"/>
                <w:szCs w:val="24"/>
              </w:rPr>
              <w:t>;</w:t>
            </w:r>
          </w:p>
          <w:p w14:paraId="23C20A8C" w14:textId="5DC17D73" w:rsidR="002E30CC" w:rsidRPr="006C53E7" w:rsidRDefault="002E30CC" w:rsidP="00E72A9F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/>
              <w:ind w:left="1279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другие материалы по усмотрению комиссии.</w:t>
            </w:r>
          </w:p>
        </w:tc>
      </w:tr>
      <w:tr w:rsidR="00624784" w:rsidRPr="006C53E7" w14:paraId="3A13B525" w14:textId="77777777" w:rsidTr="007455A3">
        <w:trPr>
          <w:trHeight w:val="1965"/>
        </w:trPr>
        <w:tc>
          <w:tcPr>
            <w:tcW w:w="10206" w:type="dxa"/>
          </w:tcPr>
          <w:p w14:paraId="4B29C5E1" w14:textId="77777777" w:rsidR="007C1482" w:rsidRPr="006C53E7" w:rsidRDefault="003A7019" w:rsidP="007C1482">
            <w:p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На основании рассмотрения документов комиссия</w:t>
            </w:r>
            <w:r w:rsidR="007C1482" w:rsidRPr="006C53E7">
              <w:rPr>
                <w:rFonts w:ascii="Lato" w:hAnsi="Lato" w:cs="Arial"/>
                <w:sz w:val="24"/>
                <w:szCs w:val="24"/>
              </w:rPr>
              <w:t>:</w:t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 </w:t>
            </w:r>
          </w:p>
          <w:p w14:paraId="39E47888" w14:textId="77777777" w:rsidR="007C1482" w:rsidRPr="006C53E7" w:rsidRDefault="003A7019" w:rsidP="008277B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устанавливает обстоятельства и причины профессионального заболевания работника, </w:t>
            </w:r>
          </w:p>
          <w:p w14:paraId="0F40B9EA" w14:textId="77777777" w:rsidR="007C1482" w:rsidRPr="006C53E7" w:rsidRDefault="003A7019" w:rsidP="008277B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определяет лиц, допустивших нарушения государственных санитарно-эпидемиологических правил или иных нормативных актов, и </w:t>
            </w:r>
          </w:p>
          <w:p w14:paraId="4B23DE4B" w14:textId="38847462" w:rsidR="003A7019" w:rsidRPr="006C53E7" w:rsidRDefault="003A7019" w:rsidP="008277B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меры по устранению причин возникновения и предупреждению профессиональных заболеваний.</w:t>
            </w:r>
          </w:p>
        </w:tc>
      </w:tr>
      <w:tr w:rsidR="00624784" w:rsidRPr="006C53E7" w14:paraId="720C1996" w14:textId="77777777" w:rsidTr="00214892">
        <w:trPr>
          <w:trHeight w:val="650"/>
        </w:trPr>
        <w:tc>
          <w:tcPr>
            <w:tcW w:w="10206" w:type="dxa"/>
          </w:tcPr>
          <w:p w14:paraId="2E8CFE7F" w14:textId="4EBCAD0E" w:rsidR="0005550F" w:rsidRPr="006C53E7" w:rsidRDefault="00B07061" w:rsidP="0021489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lastRenderedPageBreak/>
              <w:t>В целях выработки единого решения проводятся заседания комиссии</w:t>
            </w:r>
            <w:r w:rsidR="00953C5E" w:rsidRPr="006C53E7">
              <w:rPr>
                <w:rFonts w:ascii="Lato" w:hAnsi="Lato" w:cs="Arial"/>
                <w:sz w:val="24"/>
                <w:szCs w:val="24"/>
              </w:rPr>
              <w:t>, по итогам котор</w:t>
            </w:r>
            <w:r w:rsidR="00C772AE" w:rsidRPr="006C53E7">
              <w:rPr>
                <w:rFonts w:ascii="Lato" w:hAnsi="Lato" w:cs="Arial"/>
                <w:sz w:val="24"/>
                <w:szCs w:val="24"/>
              </w:rPr>
              <w:t>ых</w:t>
            </w:r>
            <w:r w:rsidR="00953C5E" w:rsidRPr="006C53E7">
              <w:rPr>
                <w:rFonts w:ascii="Lato" w:hAnsi="Lato" w:cs="Arial"/>
                <w:sz w:val="24"/>
                <w:szCs w:val="24"/>
              </w:rPr>
              <w:t xml:space="preserve"> </w:t>
            </w:r>
            <w:r w:rsidRPr="006C53E7">
              <w:rPr>
                <w:rFonts w:ascii="Lato" w:hAnsi="Lato" w:cs="Arial"/>
                <w:sz w:val="24"/>
                <w:szCs w:val="24"/>
              </w:rPr>
              <w:t>оформляется протокол</w:t>
            </w:r>
            <w:r w:rsidR="00953C5E" w:rsidRPr="006C53E7">
              <w:rPr>
                <w:rFonts w:ascii="Lato" w:hAnsi="Lato"/>
                <w:sz w:val="24"/>
                <w:szCs w:val="24"/>
                <w:vertAlign w:val="superscript"/>
              </w:rPr>
              <w:footnoteReference w:id="12"/>
            </w:r>
            <w:r w:rsidR="00C772AE" w:rsidRPr="006C53E7">
              <w:rPr>
                <w:rFonts w:ascii="Lato" w:hAnsi="Lato" w:cs="Arial"/>
                <w:sz w:val="24"/>
                <w:szCs w:val="24"/>
              </w:rPr>
              <w:t>.</w:t>
            </w:r>
          </w:p>
        </w:tc>
      </w:tr>
      <w:tr w:rsidR="00624784" w:rsidRPr="006C53E7" w14:paraId="087036C3" w14:textId="77777777" w:rsidTr="00953C5E">
        <w:trPr>
          <w:trHeight w:val="1053"/>
        </w:trPr>
        <w:tc>
          <w:tcPr>
            <w:tcW w:w="10206" w:type="dxa"/>
          </w:tcPr>
          <w:p w14:paraId="5D2BC9DE" w14:textId="77777777" w:rsidR="0005550F" w:rsidRPr="006C53E7" w:rsidRDefault="0005550F" w:rsidP="008C5E1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Завершение комиссией расследования </w:t>
            </w:r>
          </w:p>
          <w:p w14:paraId="59B824FF" w14:textId="77777777" w:rsidR="0005550F" w:rsidRPr="006C53E7" w:rsidRDefault="0005550F" w:rsidP="00E72A9F">
            <w:pPr>
              <w:autoSpaceDE w:val="0"/>
              <w:autoSpaceDN w:val="0"/>
              <w:adjustRightInd w:val="0"/>
              <w:spacing w:before="280"/>
              <w:rPr>
                <w:rFonts w:ascii="Lato" w:hAnsi="Lato" w:cs="Arial"/>
                <w:b/>
                <w:i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i/>
                <w:sz w:val="24"/>
                <w:szCs w:val="24"/>
              </w:rPr>
              <w:t>(в течение 30 рабочих дней со дня своего создания</w:t>
            </w:r>
            <w:r w:rsidRPr="006C53E7">
              <w:rPr>
                <w:rStyle w:val="af1"/>
                <w:rFonts w:ascii="Lato" w:hAnsi="Lato" w:cs="Arial"/>
                <w:b/>
                <w:i/>
                <w:sz w:val="24"/>
                <w:szCs w:val="24"/>
              </w:rPr>
              <w:footnoteReference w:id="13"/>
            </w:r>
            <w:r w:rsidRPr="006C53E7">
              <w:rPr>
                <w:rFonts w:ascii="Lato" w:hAnsi="Lato" w:cs="Arial"/>
                <w:b/>
                <w:i/>
                <w:sz w:val="24"/>
                <w:szCs w:val="24"/>
              </w:rPr>
              <w:t>)</w:t>
            </w:r>
          </w:p>
        </w:tc>
      </w:tr>
      <w:tr w:rsidR="00624784" w:rsidRPr="006C53E7" w14:paraId="1EB80106" w14:textId="77777777" w:rsidTr="00C772AE">
        <w:trPr>
          <w:trHeight w:val="1054"/>
        </w:trPr>
        <w:tc>
          <w:tcPr>
            <w:tcW w:w="10206" w:type="dxa"/>
          </w:tcPr>
          <w:p w14:paraId="121C88AF" w14:textId="7DE16EF9" w:rsidR="00083BB4" w:rsidRPr="006C53E7" w:rsidRDefault="00953C5E" w:rsidP="00083BB4">
            <w:p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По результатам расследования комиссия составляет акт</w:t>
            </w:r>
            <w:r w:rsidR="008D1C39"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14"/>
            </w:r>
            <w:r w:rsidR="00083BB4" w:rsidRPr="006C53E7">
              <w:rPr>
                <w:rFonts w:ascii="Lato" w:hAnsi="Lato" w:cs="Arial"/>
                <w:sz w:val="24"/>
                <w:szCs w:val="24"/>
              </w:rPr>
              <w:t xml:space="preserve"> в 5 экземплярах для: </w:t>
            </w:r>
          </w:p>
          <w:p w14:paraId="2F8EFB45" w14:textId="49D61AE7" w:rsidR="00083BB4" w:rsidRPr="006C53E7" w:rsidRDefault="00083BB4" w:rsidP="008277B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работника; </w:t>
            </w:r>
          </w:p>
          <w:p w14:paraId="0F1D3B28" w14:textId="7528429F" w:rsidR="00083BB4" w:rsidRPr="006C53E7" w:rsidRDefault="00083BB4" w:rsidP="008277B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работодателя;</w:t>
            </w:r>
          </w:p>
          <w:p w14:paraId="2BBE5372" w14:textId="6317A471" w:rsidR="00083BB4" w:rsidRPr="006C53E7" w:rsidRDefault="00083BB4" w:rsidP="008277B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органа Роспотребнадзора;</w:t>
            </w:r>
          </w:p>
          <w:p w14:paraId="69ED7D8D" w14:textId="1D0C7864" w:rsidR="00083BB4" w:rsidRPr="006C53E7" w:rsidRDefault="00083BB4" w:rsidP="008277B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центра </w:t>
            </w: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профпатологии</w:t>
            </w:r>
            <w:proofErr w:type="spellEnd"/>
            <w:r w:rsidRPr="006C53E7">
              <w:rPr>
                <w:rFonts w:ascii="Lato" w:hAnsi="Lato" w:cs="Arial"/>
                <w:sz w:val="24"/>
                <w:szCs w:val="24"/>
              </w:rPr>
              <w:t xml:space="preserve">; </w:t>
            </w:r>
          </w:p>
          <w:p w14:paraId="108768BC" w14:textId="0273590B" w:rsidR="00953C5E" w:rsidRPr="006C53E7" w:rsidRDefault="00083BB4" w:rsidP="008277BE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страховщика.</w:t>
            </w:r>
          </w:p>
          <w:p w14:paraId="224A7D5C" w14:textId="296F0145" w:rsidR="007C459C" w:rsidRPr="006C53E7" w:rsidRDefault="007C459C" w:rsidP="00E72A9F">
            <w:pPr>
              <w:autoSpaceDE w:val="0"/>
              <w:autoSpaceDN w:val="0"/>
              <w:adjustRightInd w:val="0"/>
              <w:spacing w:before="280"/>
              <w:rPr>
                <w:rFonts w:ascii="Lato" w:hAnsi="Lato" w:cs="Arial"/>
                <w:b/>
                <w:i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i/>
                <w:sz w:val="24"/>
                <w:szCs w:val="24"/>
              </w:rPr>
              <w:t>(в течение 3 рабочих дней по истечении срока расследования)</w:t>
            </w:r>
          </w:p>
        </w:tc>
      </w:tr>
      <w:tr w:rsidR="00624784" w:rsidRPr="006C53E7" w14:paraId="389B018B" w14:textId="77777777" w:rsidTr="003A7019">
        <w:tc>
          <w:tcPr>
            <w:tcW w:w="10206" w:type="dxa"/>
          </w:tcPr>
          <w:p w14:paraId="0B0C0662" w14:textId="4A74DCB1" w:rsidR="00A40846" w:rsidRPr="006C53E7" w:rsidRDefault="00A40846" w:rsidP="0005550F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Работодатель обязан на основании акта издать организационно-распорядительный документ о конкретных мерах по предупреждению профессиональных заболеваний.</w:t>
            </w:r>
            <w:r w:rsidR="0005550F" w:rsidRPr="006C53E7">
              <w:rPr>
                <w:rFonts w:ascii="Lato" w:hAnsi="Lato" w:cs="Arial"/>
                <w:sz w:val="24"/>
                <w:szCs w:val="24"/>
              </w:rPr>
              <w:t xml:space="preserve"> </w:t>
            </w:r>
          </w:p>
          <w:p w14:paraId="70CE6238" w14:textId="0BDB5AB5" w:rsidR="003A7019" w:rsidRPr="006C53E7" w:rsidRDefault="00A40846" w:rsidP="00E72A9F">
            <w:pPr>
              <w:rPr>
                <w:rFonts w:ascii="Lato" w:hAnsi="Lato" w:cs="Arial"/>
                <w:b/>
                <w:bCs/>
                <w:i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i/>
                <w:sz w:val="24"/>
                <w:szCs w:val="24"/>
              </w:rPr>
              <w:t>(в месячный срок со дня составления комиссией акта)</w:t>
            </w:r>
          </w:p>
        </w:tc>
      </w:tr>
    </w:tbl>
    <w:p w14:paraId="31AF2FF0" w14:textId="28CEE77A" w:rsidR="00F15FB0" w:rsidRPr="006C53E7" w:rsidRDefault="00F15FB0" w:rsidP="00056BD2">
      <w:pPr>
        <w:spacing w:after="0" w:line="240" w:lineRule="auto"/>
        <w:rPr>
          <w:rFonts w:ascii="Lato" w:hAnsi="Lato" w:cs="Arial"/>
          <w:b/>
          <w:bCs/>
          <w:sz w:val="24"/>
          <w:szCs w:val="24"/>
        </w:rPr>
      </w:pPr>
    </w:p>
    <w:p w14:paraId="30FC7B23" w14:textId="087AD74B" w:rsidR="009E6C44" w:rsidRPr="006C53E7" w:rsidRDefault="009E6C44" w:rsidP="009E6C44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 xml:space="preserve">7. Особенности расследования </w:t>
      </w:r>
    </w:p>
    <w:p w14:paraId="250A3BA9" w14:textId="3854F5F2" w:rsidR="00736180" w:rsidRPr="006C53E7" w:rsidRDefault="009E6C44" w:rsidP="00E272F6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профессиональных заболеваний</w:t>
      </w:r>
      <w:r w:rsidR="003D6643" w:rsidRPr="006C53E7">
        <w:rPr>
          <w:rFonts w:ascii="Lato" w:hAnsi="Lato" w:cs="Arial"/>
          <w:b/>
          <w:bCs/>
          <w:sz w:val="24"/>
          <w:szCs w:val="24"/>
        </w:rPr>
        <w:t>, обстоятельств и причин возникновения у работника профессионального заболевания</w:t>
      </w:r>
    </w:p>
    <w:p w14:paraId="2E6C2174" w14:textId="77777777" w:rsidR="002F4AF9" w:rsidRPr="006C53E7" w:rsidRDefault="002F4AF9" w:rsidP="00E272F6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</w:p>
    <w:tbl>
      <w:tblPr>
        <w:tblStyle w:val="a9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624784" w:rsidRPr="006C53E7" w14:paraId="58AA896E" w14:textId="77777777" w:rsidTr="00085562">
        <w:tc>
          <w:tcPr>
            <w:tcW w:w="3119" w:type="dxa"/>
            <w:vMerge w:val="restart"/>
          </w:tcPr>
          <w:p w14:paraId="4A38238D" w14:textId="593F4FD5" w:rsidR="00085562" w:rsidRPr="006C53E7" w:rsidRDefault="00085562" w:rsidP="00E272F6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t>Составление органом Роспотребнадзора санитарно-гигиенической характеристики условий труда</w:t>
            </w:r>
          </w:p>
        </w:tc>
        <w:tc>
          <w:tcPr>
            <w:tcW w:w="7087" w:type="dxa"/>
          </w:tcPr>
          <w:p w14:paraId="66B8BFFF" w14:textId="0CBF67C4" w:rsidR="00085562" w:rsidRPr="006C53E7" w:rsidRDefault="00085562" w:rsidP="008277BE">
            <w:pPr>
              <w:pStyle w:val="a5"/>
              <w:numPr>
                <w:ilvl w:val="0"/>
                <w:numId w:val="12"/>
              </w:numPr>
              <w:ind w:left="317" w:hanging="357"/>
              <w:contextualSpacing w:val="0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Санитарно-гигиеническая характеристика условий труда составляется в соответствии с установленными требованиями по форме и в порядке, которые утверждаются Роспотребнадзором, с учетом мнения РТК.</w:t>
            </w:r>
          </w:p>
        </w:tc>
      </w:tr>
      <w:tr w:rsidR="00624784" w:rsidRPr="006C53E7" w14:paraId="679E9864" w14:textId="77777777" w:rsidTr="00085562">
        <w:tc>
          <w:tcPr>
            <w:tcW w:w="3119" w:type="dxa"/>
            <w:vMerge/>
          </w:tcPr>
          <w:p w14:paraId="21671B1A" w14:textId="77777777" w:rsidR="00085562" w:rsidRPr="006C53E7" w:rsidRDefault="00085562" w:rsidP="00E272F6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0B877BA1" w14:textId="3E6BCAD0" w:rsidR="00085562" w:rsidRPr="006C53E7" w:rsidRDefault="00085562" w:rsidP="008277BE">
            <w:pPr>
              <w:pStyle w:val="a5"/>
              <w:numPr>
                <w:ilvl w:val="0"/>
                <w:numId w:val="12"/>
              </w:numPr>
              <w:spacing w:before="120"/>
              <w:ind w:left="318"/>
              <w:contextualSpacing w:val="0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При ее составлении учитываются результаты СОУТ, результаты производственного контроля, а также данные медосмотров работников.</w:t>
            </w:r>
          </w:p>
        </w:tc>
      </w:tr>
      <w:tr w:rsidR="00624784" w:rsidRPr="006C53E7" w14:paraId="676D5C6A" w14:textId="77777777" w:rsidTr="00085562">
        <w:tc>
          <w:tcPr>
            <w:tcW w:w="3119" w:type="dxa"/>
            <w:vMerge/>
          </w:tcPr>
          <w:p w14:paraId="4A492A6A" w14:textId="77777777" w:rsidR="00085562" w:rsidRPr="006C53E7" w:rsidRDefault="00085562" w:rsidP="00E272F6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73ED0889" w14:textId="62F2767A" w:rsidR="00085562" w:rsidRPr="006C53E7" w:rsidRDefault="00085562" w:rsidP="008277BE">
            <w:pPr>
              <w:pStyle w:val="a5"/>
              <w:numPr>
                <w:ilvl w:val="0"/>
                <w:numId w:val="12"/>
              </w:numPr>
              <w:spacing w:before="120"/>
              <w:ind w:left="318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предыдущих местах работы, вклад данных периодов работы в возникновение профзаболевания отражается в санитарно-гигиенической характеристике условий труда</w:t>
            </w:r>
            <w:r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15"/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. </w:t>
            </w:r>
          </w:p>
        </w:tc>
      </w:tr>
      <w:tr w:rsidR="00624784" w:rsidRPr="006C53E7" w14:paraId="50C50252" w14:textId="77777777" w:rsidTr="00085562">
        <w:tc>
          <w:tcPr>
            <w:tcW w:w="3119" w:type="dxa"/>
            <w:vMerge/>
          </w:tcPr>
          <w:p w14:paraId="697F3708" w14:textId="77777777" w:rsidR="00085562" w:rsidRPr="006C53E7" w:rsidRDefault="00085562" w:rsidP="00E272F6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506F16A8" w14:textId="1642F7E3" w:rsidR="00085562" w:rsidRPr="006C53E7" w:rsidRDefault="00085562" w:rsidP="008277BE">
            <w:pPr>
              <w:pStyle w:val="a5"/>
              <w:numPr>
                <w:ilvl w:val="0"/>
                <w:numId w:val="13"/>
              </w:numPr>
              <w:ind w:left="314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В случае несогласия работодателя (его представителя) и (или) работника (его представителя) с содержанием санитарно-гигиенической характеристики условий труда работника работодатель (его представитель), работник </w:t>
            </w:r>
            <w:r w:rsidRPr="006C53E7">
              <w:rPr>
                <w:rFonts w:ascii="Lato" w:hAnsi="Lato" w:cs="Arial"/>
                <w:sz w:val="24"/>
                <w:szCs w:val="24"/>
              </w:rPr>
              <w:lastRenderedPageBreak/>
              <w:t>вправе, письменно изложив свои возражения, приложить их к характеристике</w:t>
            </w:r>
            <w:r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16"/>
            </w:r>
            <w:r w:rsidRPr="006C53E7">
              <w:rPr>
                <w:rFonts w:ascii="Lato" w:hAnsi="Lato" w:cs="Arial"/>
                <w:sz w:val="24"/>
                <w:szCs w:val="24"/>
              </w:rPr>
              <w:t>.</w:t>
            </w:r>
          </w:p>
        </w:tc>
      </w:tr>
      <w:tr w:rsidR="00624784" w:rsidRPr="006C53E7" w14:paraId="5D7EE50F" w14:textId="77777777" w:rsidTr="00085562">
        <w:tc>
          <w:tcPr>
            <w:tcW w:w="3119" w:type="dxa"/>
            <w:vMerge w:val="restart"/>
          </w:tcPr>
          <w:p w14:paraId="30F6F515" w14:textId="42C8563E" w:rsidR="00085562" w:rsidRPr="006C53E7" w:rsidRDefault="00085562" w:rsidP="00E272F6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lastRenderedPageBreak/>
              <w:t xml:space="preserve">Установление центром </w:t>
            </w:r>
            <w:proofErr w:type="spellStart"/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t>профпатологии</w:t>
            </w:r>
            <w:proofErr w:type="spellEnd"/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t xml:space="preserve"> заключительного диагноза</w:t>
            </w:r>
          </w:p>
        </w:tc>
        <w:tc>
          <w:tcPr>
            <w:tcW w:w="7087" w:type="dxa"/>
          </w:tcPr>
          <w:p w14:paraId="0D24F2AF" w14:textId="755C27C9" w:rsidR="00085562" w:rsidRPr="006C53E7" w:rsidRDefault="00085562" w:rsidP="008277BE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318"/>
              <w:contextualSpacing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Установленный заключительный диагноз - острое профзаболевание или хроническое профзаболевание может быть изменен или отменен центром </w:t>
            </w: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профпатологии</w:t>
            </w:r>
            <w:proofErr w:type="spellEnd"/>
            <w:r w:rsidRPr="006C53E7">
              <w:rPr>
                <w:rFonts w:ascii="Lato" w:hAnsi="Lato" w:cs="Arial"/>
                <w:sz w:val="24"/>
                <w:szCs w:val="24"/>
              </w:rPr>
              <w:t xml:space="preserve"> на основании результатов дополнительно проведенных исследований и повторной экспертизы по инициативе работника, работодателя (их представителей), а также медицинских организаций.</w:t>
            </w:r>
          </w:p>
        </w:tc>
      </w:tr>
      <w:tr w:rsidR="00624784" w:rsidRPr="006C53E7" w14:paraId="061F2CC6" w14:textId="77777777" w:rsidTr="00085562">
        <w:tc>
          <w:tcPr>
            <w:tcW w:w="3119" w:type="dxa"/>
            <w:vMerge/>
          </w:tcPr>
          <w:p w14:paraId="68266735" w14:textId="77777777" w:rsidR="00085562" w:rsidRPr="006C53E7" w:rsidRDefault="00085562" w:rsidP="00E272F6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245258A3" w14:textId="720E06B0" w:rsidR="00085562" w:rsidRPr="006C53E7" w:rsidRDefault="00085562" w:rsidP="008277BE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318"/>
              <w:contextualSpacing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Для изменения или отмены диагноза работник, работодатель, медицинская организация (их законные представители) обращаются в центр профессиональной патологии с заявлением</w:t>
            </w:r>
            <w:r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17"/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 о проведении экспертизы связи заболевания с профессией (далее - заявление) в свободной форме с приложением документов, указанных в пунктах 5 и 10 Правил №1206. </w:t>
            </w:r>
          </w:p>
        </w:tc>
      </w:tr>
      <w:tr w:rsidR="00624784" w:rsidRPr="006C53E7" w14:paraId="59D9F579" w14:textId="77777777" w:rsidTr="00085562">
        <w:tc>
          <w:tcPr>
            <w:tcW w:w="3119" w:type="dxa"/>
            <w:vMerge/>
          </w:tcPr>
          <w:p w14:paraId="75056D4F" w14:textId="77777777" w:rsidR="00085562" w:rsidRPr="006C53E7" w:rsidRDefault="00085562" w:rsidP="00E272F6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6C3F778B" w14:textId="128E2BF3" w:rsidR="00085562" w:rsidRPr="006C53E7" w:rsidRDefault="00085562" w:rsidP="008277BE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318"/>
              <w:contextualSpacing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На основании заявления</w:t>
            </w:r>
            <w:r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18"/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 центр </w:t>
            </w: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профпатологии</w:t>
            </w:r>
            <w:proofErr w:type="spellEnd"/>
            <w:r w:rsidRPr="006C53E7">
              <w:rPr>
                <w:rFonts w:ascii="Lato" w:hAnsi="Lato" w:cs="Arial"/>
                <w:sz w:val="24"/>
                <w:szCs w:val="24"/>
              </w:rPr>
              <w:t xml:space="preserve"> при необходимости запрашивает у центра </w:t>
            </w: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профпатологии</w:t>
            </w:r>
            <w:proofErr w:type="spellEnd"/>
            <w:r w:rsidRPr="006C53E7">
              <w:rPr>
                <w:rFonts w:ascii="Lato" w:hAnsi="Lato" w:cs="Arial"/>
                <w:sz w:val="24"/>
                <w:szCs w:val="24"/>
              </w:rPr>
              <w:t>, выдавшего медицинское заключение, копии документов, указанных в пунктах 5, 10 и 11 Правил № 1206.</w:t>
            </w:r>
          </w:p>
        </w:tc>
      </w:tr>
      <w:tr w:rsidR="00624784" w:rsidRPr="006C53E7" w14:paraId="342D2505" w14:textId="77777777" w:rsidTr="00085562">
        <w:tc>
          <w:tcPr>
            <w:tcW w:w="3119" w:type="dxa"/>
            <w:vMerge/>
          </w:tcPr>
          <w:p w14:paraId="19AB050A" w14:textId="77777777" w:rsidR="00085562" w:rsidRPr="006C53E7" w:rsidRDefault="00085562" w:rsidP="00E272F6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50ED218E" w14:textId="7D0AB1A4" w:rsidR="00085562" w:rsidRPr="006C53E7" w:rsidRDefault="00085562" w:rsidP="008277BE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318"/>
              <w:contextualSpacing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Рассмотрение особо сложных случаев профессиональных заболеваний возлагается на центр </w:t>
            </w: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профпатологии</w:t>
            </w:r>
            <w:proofErr w:type="spellEnd"/>
            <w:r w:rsidRPr="006C53E7">
              <w:rPr>
                <w:rFonts w:ascii="Lato" w:hAnsi="Lato" w:cs="Arial"/>
                <w:sz w:val="24"/>
                <w:szCs w:val="24"/>
              </w:rPr>
              <w:t>, определяемый Минздравом России.</w:t>
            </w:r>
          </w:p>
        </w:tc>
      </w:tr>
      <w:tr w:rsidR="00624784" w:rsidRPr="006C53E7" w14:paraId="1C45B49F" w14:textId="77777777" w:rsidTr="00085562">
        <w:tc>
          <w:tcPr>
            <w:tcW w:w="3119" w:type="dxa"/>
            <w:vMerge/>
          </w:tcPr>
          <w:p w14:paraId="15238A9B" w14:textId="77777777" w:rsidR="00085562" w:rsidRPr="006C53E7" w:rsidRDefault="00085562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0F892B10" w14:textId="680ABA9A" w:rsidR="00085562" w:rsidRPr="006C53E7" w:rsidRDefault="00085562" w:rsidP="008277BE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318"/>
              <w:contextualSpacing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Извещение о заключительном диагнозе при изменении или отмене диагноза профзаболевания направляется</w:t>
            </w:r>
            <w:r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19"/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 центром </w:t>
            </w: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профпатологии</w:t>
            </w:r>
            <w:proofErr w:type="spellEnd"/>
            <w:r w:rsidRPr="006C53E7">
              <w:rPr>
                <w:rFonts w:ascii="Lato" w:hAnsi="Lato" w:cs="Arial"/>
                <w:sz w:val="24"/>
                <w:szCs w:val="24"/>
              </w:rPr>
              <w:t xml:space="preserve"> в орган </w:t>
            </w: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Роспотребнадзора</w:t>
            </w:r>
            <w:proofErr w:type="spellEnd"/>
            <w:r w:rsidRPr="006C53E7">
              <w:rPr>
                <w:rFonts w:ascii="Lato" w:hAnsi="Lato" w:cs="Arial"/>
                <w:sz w:val="24"/>
                <w:szCs w:val="24"/>
              </w:rPr>
              <w:t xml:space="preserve">, работодателю, страховщику и в центр </w:t>
            </w: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профпатологии</w:t>
            </w:r>
            <w:proofErr w:type="spellEnd"/>
            <w:r w:rsidRPr="006C53E7">
              <w:rPr>
                <w:rFonts w:ascii="Lato" w:hAnsi="Lato" w:cs="Arial"/>
                <w:sz w:val="24"/>
                <w:szCs w:val="24"/>
              </w:rPr>
              <w:t>, установивший заключительный диагноз профзаболевания, в течение 7 рабочих дней после принятия решения об изменении или отмене диагноза профзаболевания.</w:t>
            </w:r>
          </w:p>
        </w:tc>
      </w:tr>
      <w:tr w:rsidR="00624784" w:rsidRPr="006C53E7" w14:paraId="16E64B1D" w14:textId="77777777" w:rsidTr="00085562">
        <w:tc>
          <w:tcPr>
            <w:tcW w:w="3119" w:type="dxa"/>
            <w:vMerge/>
          </w:tcPr>
          <w:p w14:paraId="392EE6E4" w14:textId="77777777" w:rsidR="00085562" w:rsidRPr="006C53E7" w:rsidRDefault="00085562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575C9C55" w14:textId="4DC6F743" w:rsidR="00085562" w:rsidRPr="006C53E7" w:rsidRDefault="00085562" w:rsidP="008277BE">
            <w:pPr>
              <w:pStyle w:val="a5"/>
              <w:numPr>
                <w:ilvl w:val="0"/>
                <w:numId w:val="12"/>
              </w:numPr>
              <w:ind w:left="323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В случае отмены медицинского заключения о наличии (отсутствии) профзаболевания акт о случае профзаболевания признается органом Роспотребнадзора недействительным на основании полученного извещения об отмене диагноза профзаболевания.</w:t>
            </w:r>
          </w:p>
        </w:tc>
      </w:tr>
      <w:tr w:rsidR="00624784" w:rsidRPr="006C53E7" w14:paraId="3BD75FE8" w14:textId="77777777" w:rsidTr="00085562">
        <w:tc>
          <w:tcPr>
            <w:tcW w:w="3119" w:type="dxa"/>
            <w:vMerge w:val="restart"/>
          </w:tcPr>
          <w:p w14:paraId="1BDC5009" w14:textId="0D1D6396" w:rsidR="00085562" w:rsidRPr="006C53E7" w:rsidRDefault="00085562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t>Замена члена комиссии работодателя</w:t>
            </w:r>
          </w:p>
        </w:tc>
        <w:tc>
          <w:tcPr>
            <w:tcW w:w="7087" w:type="dxa"/>
          </w:tcPr>
          <w:p w14:paraId="5A8AF142" w14:textId="77777777" w:rsidR="00085562" w:rsidRPr="006C53E7" w:rsidRDefault="00085562" w:rsidP="008277BE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Член комиссии (включая председателя комиссии) должен быть заменен организацией (органом), направившей этого члена комиссии для участия в расследовании, в срок, не превышающий 3 рабочих дней после принятия решения о замене этого члена комиссии, в том числе по предложению председателя комиссии, в следующих случаях:</w:t>
            </w:r>
          </w:p>
          <w:p w14:paraId="1F56554F" w14:textId="4A52F751" w:rsidR="00085562" w:rsidRPr="006C53E7" w:rsidRDefault="00085562" w:rsidP="00E72A9F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2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lastRenderedPageBreak/>
              <w:t>уклонение без уважительных причин от участия в работе комиссии при подтверждении надлежащего информирования члена комиссии о работе комиссии;</w:t>
            </w:r>
          </w:p>
          <w:p w14:paraId="4E13737E" w14:textId="7D92A983" w:rsidR="00085562" w:rsidRPr="006C53E7" w:rsidRDefault="00085562" w:rsidP="00E72A9F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2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невозможность исполнять свои обязанности по причине временной нетрудоспособности либо смерти;</w:t>
            </w:r>
          </w:p>
          <w:p w14:paraId="6DF71B18" w14:textId="01510B55" w:rsidR="00085562" w:rsidRPr="006C53E7" w:rsidRDefault="00085562" w:rsidP="00E72A9F">
            <w:pPr>
              <w:pStyle w:val="a5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2"/>
              <w:contextualSpacing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увольнение (освобождение от занимаемой должности).</w:t>
            </w:r>
          </w:p>
        </w:tc>
      </w:tr>
      <w:tr w:rsidR="00624784" w:rsidRPr="006C53E7" w14:paraId="21311D84" w14:textId="77777777" w:rsidTr="00085562">
        <w:tc>
          <w:tcPr>
            <w:tcW w:w="3119" w:type="dxa"/>
            <w:vMerge/>
          </w:tcPr>
          <w:p w14:paraId="5087083E" w14:textId="77777777" w:rsidR="00085562" w:rsidRPr="006C53E7" w:rsidRDefault="00085562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67541EDE" w14:textId="3AAEC21E" w:rsidR="00085562" w:rsidRPr="006C53E7" w:rsidRDefault="00085562" w:rsidP="008277BE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/>
              <w:ind w:left="318"/>
              <w:contextualSpacing w:val="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Документы, подтверждающие замену члена комиссии, с указанием причины принятого решения, приобщаются к материалам расследования. Работодателем (его представителем) в течение суток после получения письменного уведомления о замене члена комиссии вносятся изменения в приказ (распоряжение) об образовании комиссии, который приобщается к материалам расследования.</w:t>
            </w:r>
          </w:p>
        </w:tc>
      </w:tr>
      <w:tr w:rsidR="00624784" w:rsidRPr="006C53E7" w14:paraId="243B9DD8" w14:textId="77777777" w:rsidTr="00085562">
        <w:tc>
          <w:tcPr>
            <w:tcW w:w="3119" w:type="dxa"/>
            <w:vMerge w:val="restart"/>
          </w:tcPr>
          <w:p w14:paraId="744615E2" w14:textId="11F83C48" w:rsidR="00085562" w:rsidRPr="006C53E7" w:rsidRDefault="00085562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t>Особенности расследования отдельных случаев профзаболеваний</w:t>
            </w:r>
          </w:p>
        </w:tc>
        <w:tc>
          <w:tcPr>
            <w:tcW w:w="7087" w:type="dxa"/>
          </w:tcPr>
          <w:p w14:paraId="3FC28380" w14:textId="589FAB84" w:rsidR="00085562" w:rsidRPr="006C53E7" w:rsidRDefault="00085562" w:rsidP="008277BE">
            <w:pPr>
              <w:pStyle w:val="a5"/>
              <w:numPr>
                <w:ilvl w:val="0"/>
                <w:numId w:val="12"/>
              </w:numPr>
              <w:ind w:left="317" w:hanging="357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Профзаболевание, возникшее у работника, направленного для выполнения работы у другого работодателя, расследуется комиссией, образованной в той организации, где произошел указанный случай профзаболевания. В состав комиссии входит представитель работодателя, направившего работника</w:t>
            </w:r>
            <w:r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20"/>
            </w:r>
            <w:r w:rsidRPr="006C53E7">
              <w:rPr>
                <w:rFonts w:ascii="Lato" w:hAnsi="Lato" w:cs="Arial"/>
                <w:sz w:val="24"/>
                <w:szCs w:val="24"/>
              </w:rPr>
              <w:t>.</w:t>
            </w:r>
          </w:p>
        </w:tc>
      </w:tr>
      <w:tr w:rsidR="00624784" w:rsidRPr="006C53E7" w14:paraId="46920C3E" w14:textId="77777777" w:rsidTr="00085562">
        <w:tc>
          <w:tcPr>
            <w:tcW w:w="3119" w:type="dxa"/>
            <w:vMerge/>
          </w:tcPr>
          <w:p w14:paraId="1E2320DE" w14:textId="77777777" w:rsidR="00085562" w:rsidRPr="006C53E7" w:rsidRDefault="00085562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44B09D5F" w14:textId="66268D1B" w:rsidR="00085562" w:rsidRPr="006C53E7" w:rsidRDefault="00085562" w:rsidP="008277BE">
            <w:pPr>
              <w:pStyle w:val="a5"/>
              <w:numPr>
                <w:ilvl w:val="0"/>
                <w:numId w:val="12"/>
              </w:numPr>
              <w:spacing w:before="120"/>
              <w:ind w:left="318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Профзаболевание, возникшее у работника при выполнении работы по совместительству, расследуется и учитывается по месту, где выполнялась работа по совместительству.</w:t>
            </w:r>
          </w:p>
        </w:tc>
      </w:tr>
      <w:tr w:rsidR="00624784" w:rsidRPr="006C53E7" w14:paraId="25B044CE" w14:textId="77777777" w:rsidTr="00085562">
        <w:tc>
          <w:tcPr>
            <w:tcW w:w="3119" w:type="dxa"/>
            <w:vMerge/>
          </w:tcPr>
          <w:p w14:paraId="6BEC9258" w14:textId="77777777" w:rsidR="00085562" w:rsidRPr="006C53E7" w:rsidRDefault="00085562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6DB7226B" w14:textId="4297EF51" w:rsidR="00085562" w:rsidRPr="006C53E7" w:rsidRDefault="00085562" w:rsidP="008277BE">
            <w:pPr>
              <w:pStyle w:val="a5"/>
              <w:numPr>
                <w:ilvl w:val="0"/>
                <w:numId w:val="12"/>
              </w:numPr>
              <w:spacing w:before="120"/>
              <w:ind w:left="318"/>
              <w:contextualSpacing w:val="0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В отношении работников, не имеющих на момент расследования контакта с вредным производственным фактором, вызвавшим профессиональное заболевание, в том числе у неработающих, расследование проводится по месту прежней работы с вредным производственным фактором, вызвавшим это профессиональное заболевание</w:t>
            </w:r>
            <w:r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21"/>
            </w:r>
            <w:r w:rsidRPr="006C53E7">
              <w:rPr>
                <w:rFonts w:ascii="Lato" w:hAnsi="Lato" w:cs="Arial"/>
                <w:sz w:val="24"/>
                <w:szCs w:val="24"/>
              </w:rPr>
              <w:t>.</w:t>
            </w:r>
          </w:p>
        </w:tc>
      </w:tr>
      <w:tr w:rsidR="00624784" w:rsidRPr="006C53E7" w14:paraId="2686DB19" w14:textId="77777777" w:rsidTr="009E02C8">
        <w:trPr>
          <w:trHeight w:val="2658"/>
        </w:trPr>
        <w:tc>
          <w:tcPr>
            <w:tcW w:w="3119" w:type="dxa"/>
            <w:vMerge w:val="restart"/>
          </w:tcPr>
          <w:p w14:paraId="764C55E5" w14:textId="5F24DD28" w:rsidR="009E02C8" w:rsidRPr="006C53E7" w:rsidRDefault="009E02C8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t>Выяснение комиссией работодателя обстоятельств и причин возникновения заболевания</w:t>
            </w:r>
          </w:p>
        </w:tc>
        <w:tc>
          <w:tcPr>
            <w:tcW w:w="7087" w:type="dxa"/>
          </w:tcPr>
          <w:p w14:paraId="698821D5" w14:textId="6015BA10" w:rsidR="009E02C8" w:rsidRPr="006C53E7" w:rsidRDefault="009E02C8" w:rsidP="008277BE">
            <w:pPr>
              <w:pStyle w:val="a5"/>
              <w:numPr>
                <w:ilvl w:val="0"/>
                <w:numId w:val="15"/>
              </w:numPr>
              <w:ind w:left="323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Если комиссией установлено, что грубая неосторожность работника содействовала возникновению или увеличению вреда, причиненного его здоровью, с учетом мотивированного мнения выборного органа первичной профсоюзной организации или иного уполномоченного работниками представительного органа (заключения выборного органа первичной профсоюзной организации) комиссия устанавливает степень вины работника (в процентах).</w:t>
            </w:r>
          </w:p>
        </w:tc>
      </w:tr>
      <w:tr w:rsidR="00624784" w:rsidRPr="006C53E7" w14:paraId="38ADEB5D" w14:textId="77777777" w:rsidTr="00085562">
        <w:trPr>
          <w:trHeight w:val="2115"/>
        </w:trPr>
        <w:tc>
          <w:tcPr>
            <w:tcW w:w="3119" w:type="dxa"/>
            <w:vMerge/>
          </w:tcPr>
          <w:p w14:paraId="34279C0E" w14:textId="77777777" w:rsidR="009E02C8" w:rsidRPr="006C53E7" w:rsidRDefault="009E02C8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6E9A8359" w14:textId="77777777" w:rsidR="009E02C8" w:rsidRPr="006C53E7" w:rsidRDefault="009E02C8" w:rsidP="008277BE">
            <w:pPr>
              <w:pStyle w:val="a5"/>
              <w:numPr>
                <w:ilvl w:val="0"/>
                <w:numId w:val="15"/>
              </w:numPr>
              <w:ind w:left="323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 предыдущим местам работы, комиссией устанавливается вклад данных периодов работы в возникновение профессионального заболевания (в процентах).</w:t>
            </w:r>
          </w:p>
        </w:tc>
      </w:tr>
      <w:tr w:rsidR="00624784" w:rsidRPr="006C53E7" w14:paraId="59AACA03" w14:textId="77777777" w:rsidTr="00085562">
        <w:tc>
          <w:tcPr>
            <w:tcW w:w="3119" w:type="dxa"/>
            <w:vMerge w:val="restart"/>
          </w:tcPr>
          <w:p w14:paraId="1E900515" w14:textId="02970DD3" w:rsidR="00B235AC" w:rsidRPr="006C53E7" w:rsidRDefault="00B235AC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lastRenderedPageBreak/>
              <w:t>Разногласия, возникшие между членами комиссии работодателя</w:t>
            </w:r>
          </w:p>
        </w:tc>
        <w:tc>
          <w:tcPr>
            <w:tcW w:w="7087" w:type="dxa"/>
          </w:tcPr>
          <w:p w14:paraId="161FB68C" w14:textId="773369CD" w:rsidR="00B235AC" w:rsidRPr="006C53E7" w:rsidRDefault="00B235AC" w:rsidP="008277BE">
            <w:pPr>
              <w:pStyle w:val="a5"/>
              <w:numPr>
                <w:ilvl w:val="0"/>
                <w:numId w:val="16"/>
              </w:numPr>
              <w:ind w:left="323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В случае разногласий, возникших между членами комиссии (включая председателя комиссии) в ходе расследования, решение принимается большинством голосов членов комиссии (включая председателя комиссии) с оформлением в произвольной форме протокола заседания комиссии, который приобщается к материалам расследования.</w:t>
            </w:r>
          </w:p>
        </w:tc>
      </w:tr>
      <w:tr w:rsidR="00624784" w:rsidRPr="006C53E7" w14:paraId="12CAB2FF" w14:textId="77777777" w:rsidTr="00085562">
        <w:tc>
          <w:tcPr>
            <w:tcW w:w="3119" w:type="dxa"/>
            <w:vMerge/>
          </w:tcPr>
          <w:p w14:paraId="0814B4ED" w14:textId="77777777" w:rsidR="00B235AC" w:rsidRPr="006C53E7" w:rsidRDefault="00B235AC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1D6DA7CA" w14:textId="09D468D1" w:rsidR="00B235AC" w:rsidRPr="006C53E7" w:rsidRDefault="00B235AC" w:rsidP="008277BE">
            <w:pPr>
              <w:pStyle w:val="a5"/>
              <w:numPr>
                <w:ilvl w:val="0"/>
                <w:numId w:val="16"/>
              </w:numPr>
              <w:ind w:left="323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Члены комиссии, не согласные с принятым решением, подписывают акт (протокол заседания комиссии в случае, если акт не оформляется) с изложением своего аргументированного особого мнения, которое приобщается к материалам расследования.</w:t>
            </w:r>
          </w:p>
        </w:tc>
      </w:tr>
      <w:tr w:rsidR="00624784" w:rsidRPr="006C53E7" w14:paraId="7CB197DA" w14:textId="77777777" w:rsidTr="00085562">
        <w:tc>
          <w:tcPr>
            <w:tcW w:w="3119" w:type="dxa"/>
            <w:vMerge/>
          </w:tcPr>
          <w:p w14:paraId="0541A679" w14:textId="77777777" w:rsidR="00B235AC" w:rsidRPr="006C53E7" w:rsidRDefault="00B235AC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429C2E86" w14:textId="5F365916" w:rsidR="00B235AC" w:rsidRPr="006C53E7" w:rsidRDefault="00B235AC" w:rsidP="008277BE">
            <w:pPr>
              <w:pStyle w:val="a5"/>
              <w:numPr>
                <w:ilvl w:val="0"/>
                <w:numId w:val="16"/>
              </w:numPr>
              <w:ind w:left="323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В случаях отказа члена комиссии от подписания или утверждения документов, необходимых для расследования, комиссией в произвольной форме оформляется и подписывается протокол заседания с указанием причины отказа члена комиссии от подписания или утверждения соответствующих документов</w:t>
            </w:r>
            <w:r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22"/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. </w:t>
            </w:r>
          </w:p>
        </w:tc>
      </w:tr>
      <w:tr w:rsidR="00624784" w:rsidRPr="006C53E7" w14:paraId="366E47CD" w14:textId="77777777" w:rsidTr="00085562">
        <w:tc>
          <w:tcPr>
            <w:tcW w:w="3119" w:type="dxa"/>
          </w:tcPr>
          <w:p w14:paraId="441B89D8" w14:textId="403645B8" w:rsidR="002F4AF9" w:rsidRPr="006C53E7" w:rsidRDefault="00B235AC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t xml:space="preserve">Заключение об отсутствии связи заболевания с воздействием вредного производственного фактора </w:t>
            </w:r>
          </w:p>
        </w:tc>
        <w:tc>
          <w:tcPr>
            <w:tcW w:w="7087" w:type="dxa"/>
          </w:tcPr>
          <w:p w14:paraId="6F8402DA" w14:textId="63B40BEE" w:rsidR="002F4AF9" w:rsidRPr="006C53E7" w:rsidRDefault="00B235AC" w:rsidP="008277BE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357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Если комиссия пришла к заключению о том, что заболевание работника не связано с воздействием вредного производственного фактора (факторов) на рабочем месте, и (или) было получено работником не при исполнении трудовых обязанностей по определенной условиями трудового договора профессии (должности), в этом случае акт не составляется, а составляется соответствующий протокол заседания комиссии по форме, установленной </w:t>
            </w:r>
            <w:r w:rsidR="00F41DC6" w:rsidRPr="006C53E7">
              <w:rPr>
                <w:rFonts w:ascii="Lato" w:hAnsi="Lato" w:cs="Arial"/>
                <w:sz w:val="24"/>
                <w:szCs w:val="24"/>
              </w:rPr>
              <w:t>Минздравом России</w:t>
            </w:r>
            <w:r w:rsidRPr="006C53E7">
              <w:rPr>
                <w:rFonts w:ascii="Lato" w:hAnsi="Lato" w:cs="Arial"/>
                <w:sz w:val="24"/>
                <w:szCs w:val="24"/>
              </w:rPr>
              <w:t>, копия которого направляется председателем комиссии в организации (органы), представители которых участвовали в работе комиссии.</w:t>
            </w:r>
          </w:p>
        </w:tc>
      </w:tr>
      <w:tr w:rsidR="00624784" w:rsidRPr="006C53E7" w14:paraId="69DF267F" w14:textId="77777777" w:rsidTr="00085562">
        <w:tc>
          <w:tcPr>
            <w:tcW w:w="3119" w:type="dxa"/>
            <w:vMerge w:val="restart"/>
          </w:tcPr>
          <w:p w14:paraId="3FC55ED0" w14:textId="42DF89EA" w:rsidR="000A0B64" w:rsidRPr="006C53E7" w:rsidRDefault="000A0B64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t xml:space="preserve">Особенности составления акта о случае профессионального заболевания </w:t>
            </w:r>
          </w:p>
        </w:tc>
        <w:tc>
          <w:tcPr>
            <w:tcW w:w="7087" w:type="dxa"/>
          </w:tcPr>
          <w:p w14:paraId="11D31527" w14:textId="61A49092" w:rsidR="000A0B64" w:rsidRPr="006C53E7" w:rsidRDefault="000A0B64" w:rsidP="008277BE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357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В случае установления факта грубой неосторожности работника, содействовавшей возникновению или увеличению вреда, причиненного его здоровью, указывается установленная комиссией степень его вины (в процентах)</w:t>
            </w:r>
            <w:r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23"/>
            </w:r>
            <w:r w:rsidRPr="006C53E7">
              <w:rPr>
                <w:rFonts w:ascii="Lato" w:hAnsi="Lato" w:cs="Arial"/>
                <w:sz w:val="24"/>
                <w:szCs w:val="24"/>
              </w:rPr>
              <w:t>.</w:t>
            </w:r>
          </w:p>
        </w:tc>
      </w:tr>
      <w:tr w:rsidR="00624784" w:rsidRPr="006C53E7" w14:paraId="3BF75232" w14:textId="77777777" w:rsidTr="00085562">
        <w:tc>
          <w:tcPr>
            <w:tcW w:w="3119" w:type="dxa"/>
            <w:vMerge/>
          </w:tcPr>
          <w:p w14:paraId="30D4D238" w14:textId="77777777" w:rsidR="000A0B64" w:rsidRPr="006C53E7" w:rsidRDefault="000A0B64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6F918063" w14:textId="4B951E68" w:rsidR="000A0B64" w:rsidRPr="006C53E7" w:rsidRDefault="000A0B64" w:rsidP="008277BE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357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 в акте указывается процент вклада указанных мест работы в возникновение профессионального заболевания.</w:t>
            </w:r>
          </w:p>
        </w:tc>
      </w:tr>
      <w:tr w:rsidR="00624784" w:rsidRPr="006C53E7" w14:paraId="7484BB79" w14:textId="77777777" w:rsidTr="00085562">
        <w:tc>
          <w:tcPr>
            <w:tcW w:w="3119" w:type="dxa"/>
            <w:vMerge w:val="restart"/>
          </w:tcPr>
          <w:p w14:paraId="1A19284D" w14:textId="0FFEB871" w:rsidR="000A0B64" w:rsidRPr="006C53E7" w:rsidRDefault="000A0B64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b/>
                <w:bCs/>
                <w:sz w:val="24"/>
                <w:szCs w:val="24"/>
              </w:rPr>
              <w:t>Разногласия по вопросам установления диагноза профессионального заболевания</w:t>
            </w:r>
          </w:p>
        </w:tc>
        <w:tc>
          <w:tcPr>
            <w:tcW w:w="7087" w:type="dxa"/>
          </w:tcPr>
          <w:p w14:paraId="522BC72C" w14:textId="4603256F" w:rsidR="000A0B64" w:rsidRPr="006C53E7" w:rsidRDefault="000A0B64" w:rsidP="008277BE">
            <w:pPr>
              <w:pStyle w:val="a5"/>
              <w:numPr>
                <w:ilvl w:val="0"/>
                <w:numId w:val="19"/>
              </w:numPr>
              <w:ind w:left="323"/>
              <w:rPr>
                <w:rFonts w:ascii="Lato" w:hAnsi="Lato" w:cs="Arial"/>
                <w:b/>
                <w:bCs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Разногласия по вопросам установления диагноза профессионального заболевания и его расследования могут быть рассмотрены</w:t>
            </w:r>
            <w:r w:rsidR="00266FF2" w:rsidRPr="006C53E7">
              <w:rPr>
                <w:rStyle w:val="af1"/>
                <w:rFonts w:ascii="Lato" w:hAnsi="Lato" w:cs="Arial"/>
                <w:sz w:val="24"/>
                <w:szCs w:val="24"/>
              </w:rPr>
              <w:footnoteReference w:id="24"/>
            </w:r>
            <w:r w:rsidRPr="006C53E7">
              <w:rPr>
                <w:rFonts w:ascii="Lato" w:hAnsi="Lato" w:cs="Arial"/>
                <w:sz w:val="24"/>
                <w:szCs w:val="24"/>
              </w:rPr>
              <w:t xml:space="preserve"> в досудебном порядке или обжалованы в суде.</w:t>
            </w:r>
          </w:p>
        </w:tc>
      </w:tr>
      <w:tr w:rsidR="00624784" w:rsidRPr="006C53E7" w14:paraId="1AD52013" w14:textId="77777777" w:rsidTr="00266FF2">
        <w:trPr>
          <w:trHeight w:val="70"/>
        </w:trPr>
        <w:tc>
          <w:tcPr>
            <w:tcW w:w="3119" w:type="dxa"/>
            <w:vMerge/>
          </w:tcPr>
          <w:p w14:paraId="2318FEA7" w14:textId="77777777" w:rsidR="00266FF2" w:rsidRPr="006C53E7" w:rsidRDefault="00266FF2" w:rsidP="00896CA4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14:paraId="6377A474" w14:textId="20B96404" w:rsidR="00266FF2" w:rsidRPr="006C53E7" w:rsidRDefault="00266FF2" w:rsidP="008277BE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357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В досудебном порядке разногласия могут быть рассмотрены на основании заявлений работника, работодателя, органа государственного санитарно-эпидемиологического контроля (надзора) и страховщика:</w:t>
            </w:r>
          </w:p>
          <w:p w14:paraId="7FECD4EC" w14:textId="578C6F01" w:rsidR="00266FF2" w:rsidRPr="006C53E7" w:rsidRDefault="00266FF2" w:rsidP="00E72A9F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80"/>
              <w:ind w:left="712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lastRenderedPageBreak/>
              <w:t>органом Роспотребнадзора;</w:t>
            </w:r>
          </w:p>
          <w:p w14:paraId="3BB15952" w14:textId="6264B224" w:rsidR="00266FF2" w:rsidRPr="006C53E7" w:rsidRDefault="00266FF2" w:rsidP="00E72A9F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80"/>
              <w:ind w:left="712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центром </w:t>
            </w:r>
            <w:proofErr w:type="spellStart"/>
            <w:r w:rsidRPr="006C53E7">
              <w:rPr>
                <w:rFonts w:ascii="Lato" w:hAnsi="Lato" w:cs="Arial"/>
                <w:sz w:val="24"/>
                <w:szCs w:val="24"/>
              </w:rPr>
              <w:t>профпатологии</w:t>
            </w:r>
            <w:proofErr w:type="spellEnd"/>
            <w:r w:rsidRPr="006C53E7">
              <w:rPr>
                <w:rFonts w:ascii="Lato" w:hAnsi="Lato" w:cs="Arial"/>
                <w:sz w:val="24"/>
                <w:szCs w:val="24"/>
              </w:rPr>
              <w:t>, предусмотренным абзацем четвертым пункта 13 Правил №1206;</w:t>
            </w:r>
          </w:p>
          <w:p w14:paraId="1DBC74BC" w14:textId="195BCEB0" w:rsidR="00266FF2" w:rsidRPr="006C53E7" w:rsidRDefault="00266FF2" w:rsidP="00E72A9F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80"/>
              <w:ind w:left="712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федеральной инспекцией труда;</w:t>
            </w:r>
          </w:p>
          <w:p w14:paraId="10EE2383" w14:textId="415CCA2A" w:rsidR="00266FF2" w:rsidRPr="006C53E7" w:rsidRDefault="00266FF2" w:rsidP="00E72A9F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280"/>
              <w:ind w:left="712"/>
              <w:jc w:val="both"/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страховщиком.</w:t>
            </w:r>
          </w:p>
        </w:tc>
      </w:tr>
    </w:tbl>
    <w:p w14:paraId="6BE25086" w14:textId="755DF27B" w:rsidR="00BA1707" w:rsidRPr="006C53E7" w:rsidRDefault="00BA1707" w:rsidP="00000B41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sz w:val="24"/>
          <w:szCs w:val="24"/>
        </w:rPr>
      </w:pPr>
    </w:p>
    <w:p w14:paraId="302C567D" w14:textId="28806863" w:rsidR="00BE23A4" w:rsidRPr="006C53E7" w:rsidRDefault="00BE23A4" w:rsidP="00BE23A4">
      <w:pPr>
        <w:spacing w:after="0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6C53E7">
        <w:rPr>
          <w:rFonts w:ascii="Lato" w:hAnsi="Lato" w:cs="Arial"/>
          <w:b/>
          <w:bCs/>
          <w:sz w:val="24"/>
          <w:szCs w:val="24"/>
        </w:rPr>
        <w:t>8. Выплаты при профессиональных заболеваниях</w:t>
      </w:r>
    </w:p>
    <w:p w14:paraId="61315B68" w14:textId="3D8C7C86" w:rsidR="00BE23A4" w:rsidRPr="006C53E7" w:rsidRDefault="00BE23A4" w:rsidP="00BE23A4">
      <w:pPr>
        <w:spacing w:after="0" w:line="240" w:lineRule="auto"/>
        <w:rPr>
          <w:rFonts w:ascii="Lato" w:hAnsi="Lato" w:cs="Arial"/>
          <w:b/>
          <w:bCs/>
          <w:sz w:val="24"/>
          <w:szCs w:val="24"/>
        </w:rPr>
      </w:pPr>
    </w:p>
    <w:tbl>
      <w:tblPr>
        <w:tblStyle w:val="a9"/>
        <w:tblW w:w="10207" w:type="dxa"/>
        <w:tblInd w:w="-601" w:type="dxa"/>
        <w:tblLook w:val="04A0" w:firstRow="1" w:lastRow="0" w:firstColumn="1" w:lastColumn="0" w:noHBand="0" w:noVBand="1"/>
      </w:tblPr>
      <w:tblGrid>
        <w:gridCol w:w="2993"/>
        <w:gridCol w:w="3386"/>
        <w:gridCol w:w="3828"/>
      </w:tblGrid>
      <w:tr w:rsidR="00624784" w:rsidRPr="006C53E7" w14:paraId="2250BCFC" w14:textId="77777777" w:rsidTr="00BC3A16">
        <w:tc>
          <w:tcPr>
            <w:tcW w:w="2993" w:type="dxa"/>
            <w:vAlign w:val="center"/>
          </w:tcPr>
          <w:p w14:paraId="22C45C7D" w14:textId="15B261BE" w:rsidR="009B1330" w:rsidRPr="006C53E7" w:rsidRDefault="009B1330" w:rsidP="00BE23A4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Вид компенсации</w:t>
            </w:r>
          </w:p>
        </w:tc>
        <w:tc>
          <w:tcPr>
            <w:tcW w:w="3386" w:type="dxa"/>
            <w:vAlign w:val="center"/>
          </w:tcPr>
          <w:p w14:paraId="621CFF73" w14:textId="4D7F692B" w:rsidR="009B1330" w:rsidRPr="006C53E7" w:rsidRDefault="009B1330" w:rsidP="00BE23A4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3828" w:type="dxa"/>
            <w:vAlign w:val="center"/>
          </w:tcPr>
          <w:p w14:paraId="0D80C907" w14:textId="497DFFF6" w:rsidR="009B1330" w:rsidRPr="006C53E7" w:rsidRDefault="009B1330" w:rsidP="00BE23A4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eastAsia="Times New Roman" w:hAnsi="Lato" w:cs="Times New Roman"/>
                <w:b/>
                <w:bCs/>
                <w:sz w:val="24"/>
                <w:szCs w:val="24"/>
              </w:rPr>
              <w:t>Порядок расчета</w:t>
            </w:r>
          </w:p>
        </w:tc>
      </w:tr>
      <w:tr w:rsidR="00624784" w:rsidRPr="006C53E7" w14:paraId="01E10288" w14:textId="77777777" w:rsidTr="00BC3A16">
        <w:tc>
          <w:tcPr>
            <w:tcW w:w="2993" w:type="dxa"/>
          </w:tcPr>
          <w:p w14:paraId="0E6EE318" w14:textId="59D17A27" w:rsidR="009B1330" w:rsidRPr="006C53E7" w:rsidRDefault="009B1330" w:rsidP="00BE23A4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eastAsia="Times New Roman" w:hAnsi="Lato" w:cs="Times New Roman"/>
                <w:sz w:val="24"/>
                <w:szCs w:val="24"/>
              </w:rPr>
              <w:t>На оплату больничного листа по временной нетрудоспособности</w:t>
            </w:r>
          </w:p>
        </w:tc>
        <w:tc>
          <w:tcPr>
            <w:tcW w:w="3386" w:type="dxa"/>
          </w:tcPr>
          <w:p w14:paraId="6BA16D60" w14:textId="7D0A8DCB" w:rsidR="009B1330" w:rsidRPr="006C53E7" w:rsidRDefault="009B1330" w:rsidP="00BE23A4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ст. 9 Федерального закона                № 125-ФЗ; </w:t>
            </w:r>
          </w:p>
          <w:p w14:paraId="4F0AD780" w14:textId="137EC981" w:rsidR="009B1330" w:rsidRPr="006C53E7" w:rsidRDefault="009B1330" w:rsidP="00BE23A4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Постановление Правительства РФ от 27.01.2022 № 57</w:t>
            </w:r>
          </w:p>
        </w:tc>
        <w:tc>
          <w:tcPr>
            <w:tcW w:w="3828" w:type="dxa"/>
          </w:tcPr>
          <w:p w14:paraId="6DFA23C9" w14:textId="20941922" w:rsidR="009B1330" w:rsidRPr="006C53E7" w:rsidRDefault="009B1330" w:rsidP="00BE23A4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eastAsia="Times New Roman" w:hAnsi="Lato" w:cs="Times New Roman"/>
                <w:sz w:val="24"/>
                <w:szCs w:val="24"/>
              </w:rPr>
              <w:t>100% среднемесячного заработка пострадавшего, выплачивается до его выздоровления или установления степени утраты трудоспособности</w:t>
            </w:r>
          </w:p>
        </w:tc>
      </w:tr>
      <w:tr w:rsidR="00624784" w:rsidRPr="006C53E7" w14:paraId="2BAED663" w14:textId="77777777" w:rsidTr="00BC3A16">
        <w:tc>
          <w:tcPr>
            <w:tcW w:w="2993" w:type="dxa"/>
          </w:tcPr>
          <w:p w14:paraId="302AC584" w14:textId="1D4A20ED" w:rsidR="009B1330" w:rsidRPr="006C53E7" w:rsidRDefault="009B1330" w:rsidP="00BE23A4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Единовременная выплата при получении профзаболевания</w:t>
            </w:r>
          </w:p>
        </w:tc>
        <w:tc>
          <w:tcPr>
            <w:tcW w:w="3386" w:type="dxa"/>
          </w:tcPr>
          <w:p w14:paraId="55188859" w14:textId="77777777" w:rsidR="00505EC2" w:rsidRPr="006C53E7" w:rsidRDefault="00505EC2" w:rsidP="00BE23A4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 xml:space="preserve">ст. 11 Федерального закона            № 125-ФЗ; </w:t>
            </w:r>
          </w:p>
          <w:p w14:paraId="73E835F0" w14:textId="3BC91D00" w:rsidR="009B1330" w:rsidRPr="006C53E7" w:rsidRDefault="00505EC2" w:rsidP="00BE23A4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Постановление Правительства от 27.01.2022 № 57</w:t>
            </w:r>
          </w:p>
        </w:tc>
        <w:tc>
          <w:tcPr>
            <w:tcW w:w="3828" w:type="dxa"/>
          </w:tcPr>
          <w:p w14:paraId="2E6A38FE" w14:textId="2EFDFD12" w:rsidR="009B1330" w:rsidRPr="006C53E7" w:rsidRDefault="000C6511" w:rsidP="000C6511">
            <w:pPr>
              <w:autoSpaceDE w:val="0"/>
              <w:autoSpaceDN w:val="0"/>
              <w:adjustRightInd w:val="0"/>
              <w:jc w:val="both"/>
              <w:rPr>
                <w:rFonts w:ascii="Lato" w:hAnsi="Lato" w:cs="Lato"/>
                <w:sz w:val="24"/>
                <w:szCs w:val="24"/>
              </w:rPr>
            </w:pPr>
            <w:r w:rsidRPr="006C53E7">
              <w:rPr>
                <w:rFonts w:ascii="Lato" w:hAnsi="Lato" w:cs="Lato"/>
                <w:sz w:val="24"/>
                <w:szCs w:val="24"/>
              </w:rPr>
              <w:t>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</w:t>
            </w:r>
            <w:r w:rsidR="00BC3A16" w:rsidRPr="006C53E7">
              <w:rPr>
                <w:rFonts w:ascii="Lato" w:hAnsi="Lato" w:cs="Lato"/>
                <w:sz w:val="24"/>
                <w:szCs w:val="24"/>
              </w:rPr>
              <w:t>, а также с учетом коэффициентов и надбавок в местностях, где установлены районные коэффициенты</w:t>
            </w:r>
          </w:p>
        </w:tc>
      </w:tr>
      <w:tr w:rsidR="00624784" w:rsidRPr="006C53E7" w14:paraId="799FD125" w14:textId="77777777" w:rsidTr="00BC3A16">
        <w:tc>
          <w:tcPr>
            <w:tcW w:w="2993" w:type="dxa"/>
          </w:tcPr>
          <w:p w14:paraId="6D636110" w14:textId="485AA0DF" w:rsidR="009B1330" w:rsidRPr="006C53E7" w:rsidRDefault="000C6511" w:rsidP="00BE23A4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Ежемесячная компенсация работникам, утратившим трудоспособность</w:t>
            </w:r>
          </w:p>
        </w:tc>
        <w:tc>
          <w:tcPr>
            <w:tcW w:w="3386" w:type="dxa"/>
          </w:tcPr>
          <w:p w14:paraId="339F056C" w14:textId="59B1B14A" w:rsidR="00F43E4C" w:rsidRPr="006C53E7" w:rsidRDefault="00F43E4C" w:rsidP="00F43E4C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ст. 12 Федерального закона            № 125-ФЗ</w:t>
            </w:r>
          </w:p>
          <w:p w14:paraId="188F9F7F" w14:textId="77777777" w:rsidR="009B1330" w:rsidRPr="006C53E7" w:rsidRDefault="009B1330" w:rsidP="00BE23A4">
            <w:pPr>
              <w:rPr>
                <w:rFonts w:ascii="Lato" w:hAnsi="Lato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E68834" w14:textId="2625D63B" w:rsidR="009B1330" w:rsidRPr="006C53E7" w:rsidRDefault="00F43E4C" w:rsidP="00BE23A4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 w:cs="Arial"/>
                <w:sz w:val="24"/>
                <w:szCs w:val="24"/>
              </w:rPr>
              <w:t>Размер ежемесячной страховой выплаты определяется как доля среднего месячного заработка застрахованного, исчисленная в соответствии со степенью утраты им профессиональной трудоспособности</w:t>
            </w:r>
          </w:p>
        </w:tc>
      </w:tr>
      <w:tr w:rsidR="00624784" w:rsidRPr="006C53E7" w14:paraId="42AFC1CF" w14:textId="77777777" w:rsidTr="00514F95">
        <w:tc>
          <w:tcPr>
            <w:tcW w:w="2993" w:type="dxa"/>
          </w:tcPr>
          <w:p w14:paraId="58947261" w14:textId="5533CAE4" w:rsidR="00664F56" w:rsidRPr="006C53E7" w:rsidRDefault="00664F56" w:rsidP="00BE23A4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/>
                <w:sz w:val="24"/>
                <w:szCs w:val="24"/>
                <w:shd w:val="clear" w:color="auto" w:fill="FFFFFF"/>
              </w:rPr>
              <w:t>Иные выплаты</w:t>
            </w:r>
          </w:p>
        </w:tc>
        <w:tc>
          <w:tcPr>
            <w:tcW w:w="7214" w:type="dxa"/>
            <w:gridSpan w:val="2"/>
          </w:tcPr>
          <w:p w14:paraId="36C8714F" w14:textId="6C88B864" w:rsidR="00664F56" w:rsidRPr="006C53E7" w:rsidRDefault="00664F56" w:rsidP="00BE23A4">
            <w:pPr>
              <w:rPr>
                <w:rFonts w:ascii="Lato" w:hAnsi="Lato" w:cs="Arial"/>
                <w:sz w:val="24"/>
                <w:szCs w:val="24"/>
              </w:rPr>
            </w:pPr>
            <w:r w:rsidRPr="006C53E7">
              <w:rPr>
                <w:rFonts w:ascii="Lato" w:hAnsi="Lato"/>
                <w:sz w:val="24"/>
                <w:szCs w:val="24"/>
                <w:shd w:val="clear" w:color="auto" w:fill="FFFFFF"/>
              </w:rPr>
              <w:t xml:space="preserve">Могут устанавливаться локальными и (или) отраслевыми нормативными правовыми актами </w:t>
            </w:r>
          </w:p>
        </w:tc>
      </w:tr>
    </w:tbl>
    <w:p w14:paraId="32CCF1D3" w14:textId="7B65F72D" w:rsidR="00BC3A16" w:rsidRPr="006C53E7" w:rsidRDefault="00BC3A16" w:rsidP="00BE23A4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5E13AF2E" w14:textId="09E4B9D2" w:rsidR="006912B0" w:rsidRPr="006C53E7" w:rsidRDefault="006912B0" w:rsidP="00D773B7">
      <w:pPr>
        <w:spacing w:after="0" w:line="240" w:lineRule="auto"/>
        <w:ind w:left="6379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 xml:space="preserve">Приложение № 1 к </w:t>
      </w:r>
    </w:p>
    <w:p w14:paraId="2FA4BCB2" w14:textId="768F4514" w:rsidR="006912B0" w:rsidRPr="006C53E7" w:rsidRDefault="006912B0" w:rsidP="00D773B7">
      <w:pPr>
        <w:spacing w:after="0" w:line="240" w:lineRule="auto"/>
        <w:ind w:left="6379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Методическому пособию</w:t>
      </w:r>
    </w:p>
    <w:p w14:paraId="544D0FC5" w14:textId="77777777" w:rsidR="006912B0" w:rsidRPr="006C53E7" w:rsidRDefault="006912B0" w:rsidP="00D773B7">
      <w:pPr>
        <w:spacing w:after="0" w:line="240" w:lineRule="auto"/>
        <w:ind w:right="5103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УТВЕРЖДАЮ</w:t>
      </w:r>
      <w:r w:rsidRPr="006C53E7">
        <w:rPr>
          <w:rFonts w:ascii="Lato" w:hAnsi="Lato"/>
          <w:sz w:val="24"/>
          <w:szCs w:val="24"/>
        </w:rPr>
        <w:br/>
        <w:t>Руководитель (заместитель руководителя) органа или учреждения федерального государственного санитарно-эпидемиологического контроля (надзора)</w:t>
      </w:r>
    </w:p>
    <w:p w14:paraId="2B62D328" w14:textId="77777777" w:rsidR="006912B0" w:rsidRPr="006C53E7" w:rsidRDefault="006912B0" w:rsidP="00D773B7">
      <w:pPr>
        <w:spacing w:after="0" w:line="240" w:lineRule="auto"/>
        <w:ind w:right="5103"/>
        <w:rPr>
          <w:rFonts w:ascii="Lato" w:hAnsi="Lato"/>
          <w:sz w:val="24"/>
          <w:szCs w:val="24"/>
        </w:rPr>
      </w:pPr>
    </w:p>
    <w:p w14:paraId="094B702A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right="5103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(административная территория)</w:t>
      </w:r>
    </w:p>
    <w:p w14:paraId="2E1AAB70" w14:textId="77777777" w:rsidR="006912B0" w:rsidRPr="006C53E7" w:rsidRDefault="006912B0" w:rsidP="00D773B7">
      <w:pPr>
        <w:spacing w:after="0" w:line="240" w:lineRule="auto"/>
        <w:ind w:right="5103"/>
        <w:rPr>
          <w:rFonts w:ascii="Lato" w:hAnsi="Lato"/>
          <w:sz w:val="24"/>
          <w:szCs w:val="24"/>
        </w:rPr>
      </w:pPr>
    </w:p>
    <w:p w14:paraId="502FB9A9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right="5103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(фамилия, имя, отчество (при наличии), подпись)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985"/>
        <w:gridCol w:w="510"/>
      </w:tblGrid>
      <w:tr w:rsidR="006912B0" w:rsidRPr="006C53E7" w14:paraId="715ACE35" w14:textId="77777777" w:rsidTr="00514F9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2574B" w14:textId="77777777" w:rsidR="006912B0" w:rsidRPr="006C53E7" w:rsidRDefault="006912B0" w:rsidP="00D773B7">
            <w:pPr>
              <w:spacing w:after="0" w:line="240" w:lineRule="auto"/>
              <w:jc w:val="right"/>
              <w:rPr>
                <w:rFonts w:ascii="Lato" w:hAnsi="Lato"/>
                <w:sz w:val="24"/>
                <w:szCs w:val="24"/>
              </w:rPr>
            </w:pPr>
            <w:r w:rsidRPr="006C53E7">
              <w:rPr>
                <w:rFonts w:ascii="Lato" w:hAnsi="Lato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BBC59" w14:textId="77777777" w:rsidR="006912B0" w:rsidRPr="006C53E7" w:rsidRDefault="006912B0" w:rsidP="00D773B7">
            <w:pPr>
              <w:spacing w:after="0"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595F3" w14:textId="77777777" w:rsidR="006912B0" w:rsidRPr="006C53E7" w:rsidRDefault="006912B0" w:rsidP="00D773B7">
            <w:pPr>
              <w:spacing w:after="0" w:line="240" w:lineRule="auto"/>
              <w:rPr>
                <w:rFonts w:ascii="Lato" w:hAnsi="Lato"/>
                <w:sz w:val="24"/>
                <w:szCs w:val="24"/>
              </w:rPr>
            </w:pPr>
            <w:r w:rsidRPr="006C53E7">
              <w:rPr>
                <w:rFonts w:ascii="Lato" w:hAnsi="Lato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96492B" w14:textId="77777777" w:rsidR="006912B0" w:rsidRPr="006C53E7" w:rsidRDefault="006912B0" w:rsidP="00D773B7">
            <w:pPr>
              <w:spacing w:after="0" w:line="240" w:lineRule="auto"/>
              <w:jc w:val="center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1D1CF" w14:textId="77777777" w:rsidR="006912B0" w:rsidRPr="006C53E7" w:rsidRDefault="006912B0" w:rsidP="00D773B7">
            <w:pPr>
              <w:spacing w:after="0" w:line="240" w:lineRule="auto"/>
              <w:ind w:left="57"/>
              <w:rPr>
                <w:rFonts w:ascii="Lato" w:hAnsi="Lato"/>
                <w:sz w:val="24"/>
                <w:szCs w:val="24"/>
              </w:rPr>
            </w:pPr>
            <w:r w:rsidRPr="006C53E7">
              <w:rPr>
                <w:rFonts w:ascii="Lato" w:hAnsi="Lato"/>
                <w:sz w:val="24"/>
                <w:szCs w:val="24"/>
              </w:rPr>
              <w:t>год</w:t>
            </w:r>
          </w:p>
        </w:tc>
      </w:tr>
    </w:tbl>
    <w:p w14:paraId="43A5C98E" w14:textId="77777777" w:rsidR="006912B0" w:rsidRPr="006C53E7" w:rsidRDefault="006912B0" w:rsidP="00D773B7">
      <w:pPr>
        <w:spacing w:after="0" w:line="240" w:lineRule="auto"/>
        <w:ind w:right="5103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Печать</w:t>
      </w:r>
    </w:p>
    <w:p w14:paraId="4A3221A1" w14:textId="77777777" w:rsidR="006912B0" w:rsidRPr="006C53E7" w:rsidRDefault="006912B0" w:rsidP="00D773B7">
      <w:pPr>
        <w:spacing w:after="0" w:line="240" w:lineRule="auto"/>
        <w:jc w:val="center"/>
        <w:rPr>
          <w:rFonts w:ascii="Lato" w:hAnsi="Lato"/>
          <w:b/>
          <w:spacing w:val="60"/>
          <w:sz w:val="24"/>
          <w:szCs w:val="24"/>
        </w:rPr>
      </w:pPr>
      <w:r w:rsidRPr="006C53E7">
        <w:rPr>
          <w:rFonts w:ascii="Lato" w:hAnsi="Lato"/>
          <w:b/>
          <w:spacing w:val="60"/>
          <w:sz w:val="24"/>
          <w:szCs w:val="24"/>
        </w:rPr>
        <w:t>АКТ</w:t>
      </w:r>
    </w:p>
    <w:p w14:paraId="0040FD8D" w14:textId="77777777" w:rsidR="006912B0" w:rsidRPr="006C53E7" w:rsidRDefault="006912B0" w:rsidP="00D773B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6C53E7">
        <w:rPr>
          <w:rFonts w:ascii="Lato" w:hAnsi="Lato"/>
          <w:b/>
          <w:sz w:val="24"/>
          <w:szCs w:val="24"/>
        </w:rPr>
        <w:t xml:space="preserve">о случае профессионального заболевания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255"/>
        <w:gridCol w:w="1701"/>
        <w:gridCol w:w="907"/>
      </w:tblGrid>
      <w:tr w:rsidR="006912B0" w:rsidRPr="006C53E7" w14:paraId="49E0B501" w14:textId="77777777" w:rsidTr="00514F95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BB874" w14:textId="77777777" w:rsidR="006912B0" w:rsidRPr="006C53E7" w:rsidRDefault="006912B0" w:rsidP="00D773B7">
            <w:pPr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6C53E7">
              <w:rPr>
                <w:rFonts w:ascii="Lato" w:hAnsi="Lato"/>
                <w:b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016C0" w14:textId="77777777" w:rsidR="006912B0" w:rsidRPr="006C53E7" w:rsidRDefault="006912B0" w:rsidP="00D773B7">
            <w:pPr>
              <w:spacing w:after="0" w:line="240" w:lineRule="auto"/>
              <w:jc w:val="right"/>
              <w:rPr>
                <w:rFonts w:ascii="Lato" w:hAnsi="Lato"/>
                <w:b/>
                <w:sz w:val="24"/>
                <w:szCs w:val="24"/>
              </w:rPr>
            </w:pPr>
            <w:r w:rsidRPr="006C53E7">
              <w:rPr>
                <w:rFonts w:ascii="Lato" w:hAnsi="Lato"/>
                <w:b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5BF74" w14:textId="77777777" w:rsidR="006912B0" w:rsidRPr="006C53E7" w:rsidRDefault="006912B0" w:rsidP="00D773B7">
            <w:pPr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EC126" w14:textId="77777777" w:rsidR="006912B0" w:rsidRPr="006C53E7" w:rsidRDefault="006912B0" w:rsidP="00D773B7">
            <w:pPr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6C53E7">
              <w:rPr>
                <w:rFonts w:ascii="Lato" w:hAnsi="Lato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3499F5" w14:textId="77777777" w:rsidR="006912B0" w:rsidRPr="006C53E7" w:rsidRDefault="006912B0" w:rsidP="00D773B7">
            <w:pPr>
              <w:spacing w:after="0" w:line="240" w:lineRule="auto"/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32CF6" w14:textId="77777777" w:rsidR="006912B0" w:rsidRPr="006C53E7" w:rsidRDefault="006912B0" w:rsidP="00D773B7">
            <w:pPr>
              <w:spacing w:after="0" w:line="240" w:lineRule="auto"/>
              <w:jc w:val="right"/>
              <w:rPr>
                <w:rFonts w:ascii="Lato" w:hAnsi="Lato"/>
                <w:b/>
                <w:sz w:val="24"/>
                <w:szCs w:val="24"/>
              </w:rPr>
            </w:pPr>
            <w:r w:rsidRPr="006C53E7">
              <w:rPr>
                <w:rFonts w:ascii="Lato" w:hAnsi="Lato"/>
                <w:b/>
                <w:sz w:val="24"/>
                <w:szCs w:val="24"/>
              </w:rPr>
              <w:t>г.</w:t>
            </w:r>
          </w:p>
        </w:tc>
      </w:tr>
    </w:tbl>
    <w:p w14:paraId="4C8CC6D2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lastRenderedPageBreak/>
        <w:t xml:space="preserve">1.  </w:t>
      </w:r>
    </w:p>
    <w:p w14:paraId="4FB44FDD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(фамилия, имя, отчество (при наличии), дата рождения пострадавшего)</w:t>
      </w:r>
    </w:p>
    <w:p w14:paraId="5368A880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2. Дата направления извещения о заключительном диагнозе профессионального заболевания, наименование и адрес медицинской организации, установившей диагноз  </w:t>
      </w:r>
    </w:p>
    <w:p w14:paraId="711520D2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7581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(дата,</w:t>
      </w:r>
    </w:p>
    <w:p w14:paraId="52990ED3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54DA9C47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наименование медицинской организации,</w:t>
      </w:r>
    </w:p>
    <w:p w14:paraId="61AA31A6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593F8FAF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адрес юридического лица)</w:t>
      </w:r>
    </w:p>
    <w:p w14:paraId="7678195E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3. Заключительный диагноз  </w:t>
      </w:r>
    </w:p>
    <w:p w14:paraId="78722175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2965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(в соответствии с перечнем профессиональных заболеваний,</w:t>
      </w:r>
    </w:p>
    <w:p w14:paraId="4D7A7E83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6F544EEA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утвержденным приказом Минздравсоцразвития России от 27 апреля </w:t>
      </w:r>
      <w:smartTag w:uri="urn:schemas-microsoft-com:office:smarttags" w:element="metricconverter">
        <w:smartTagPr>
          <w:attr w:name="ProductID" w:val="2012 г"/>
        </w:smartTagPr>
        <w:r w:rsidRPr="006C53E7">
          <w:rPr>
            <w:rFonts w:ascii="Lato" w:hAnsi="Lato"/>
            <w:sz w:val="24"/>
            <w:szCs w:val="24"/>
          </w:rPr>
          <w:t>2012 г</w:t>
        </w:r>
      </w:smartTag>
      <w:r w:rsidRPr="006C53E7">
        <w:rPr>
          <w:rFonts w:ascii="Lato" w:hAnsi="Lato"/>
          <w:sz w:val="24"/>
          <w:szCs w:val="24"/>
        </w:rPr>
        <w:t>. № 417н)</w:t>
      </w:r>
    </w:p>
    <w:p w14:paraId="1064535B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4. Наименование работодателя  </w:t>
      </w:r>
    </w:p>
    <w:p w14:paraId="73DE96B5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3277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(полное наименование,</w:t>
      </w:r>
    </w:p>
    <w:p w14:paraId="3D4896FD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24D53DDB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адрес юридического лица, коды ОКПО, ОКВЭД, ИНН)</w:t>
      </w:r>
    </w:p>
    <w:p w14:paraId="23B2BB26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5. Наименование цеха, участка, производства, сведения об индивидуальном номере рабочего места, который определяется по результатам проведения специальной оценки условий труда</w:t>
      </w:r>
      <w:r w:rsidRPr="006C53E7">
        <w:rPr>
          <w:rFonts w:ascii="Lato" w:hAnsi="Lato"/>
          <w:sz w:val="24"/>
          <w:szCs w:val="24"/>
        </w:rPr>
        <w:br/>
      </w:r>
    </w:p>
    <w:p w14:paraId="1AC26A50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rPr>
          <w:rFonts w:ascii="Lato" w:hAnsi="Lato"/>
          <w:sz w:val="24"/>
          <w:szCs w:val="24"/>
        </w:rPr>
      </w:pPr>
    </w:p>
    <w:p w14:paraId="2F7539CF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6. Профессия (должность), повлекшая профессиональное заболевание</w:t>
      </w:r>
      <w:r w:rsidRPr="006C53E7">
        <w:rPr>
          <w:rFonts w:ascii="Lato" w:hAnsi="Lato"/>
          <w:sz w:val="24"/>
          <w:szCs w:val="24"/>
        </w:rPr>
        <w:br/>
      </w:r>
    </w:p>
    <w:p w14:paraId="3F377D43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rPr>
          <w:rFonts w:ascii="Lato" w:hAnsi="Lato"/>
          <w:sz w:val="24"/>
          <w:szCs w:val="24"/>
        </w:rPr>
      </w:pPr>
    </w:p>
    <w:p w14:paraId="4ECD3C9E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7. Общий стаж работы  </w:t>
      </w:r>
    </w:p>
    <w:p w14:paraId="329B6BF7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2427"/>
        <w:rPr>
          <w:rFonts w:ascii="Lato" w:hAnsi="Lato"/>
          <w:sz w:val="24"/>
          <w:szCs w:val="24"/>
        </w:rPr>
      </w:pPr>
    </w:p>
    <w:p w14:paraId="0F89B228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8. Стаж работы в данной профессии  </w:t>
      </w:r>
    </w:p>
    <w:p w14:paraId="308470B0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3827"/>
        <w:rPr>
          <w:rFonts w:ascii="Lato" w:hAnsi="Lato"/>
          <w:sz w:val="24"/>
          <w:szCs w:val="24"/>
        </w:rPr>
      </w:pPr>
    </w:p>
    <w:p w14:paraId="63E3E6B4" w14:textId="77777777" w:rsidR="006912B0" w:rsidRPr="006C53E7" w:rsidRDefault="006912B0" w:rsidP="00D773B7">
      <w:pPr>
        <w:keepNext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9. Стаж работы в условиях воздействия вредных и опасных производственных факторов</w:t>
      </w:r>
      <w:r w:rsidRPr="006C53E7">
        <w:rPr>
          <w:rFonts w:ascii="Lato" w:hAnsi="Lato"/>
          <w:sz w:val="24"/>
          <w:szCs w:val="24"/>
        </w:rPr>
        <w:br/>
      </w:r>
    </w:p>
    <w:p w14:paraId="39166E45" w14:textId="77777777" w:rsidR="006912B0" w:rsidRPr="006C53E7" w:rsidRDefault="006912B0" w:rsidP="00D773B7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(виды фактически выполняемых работ</w:t>
      </w:r>
    </w:p>
    <w:p w14:paraId="2C910F9B" w14:textId="77777777" w:rsidR="006912B0" w:rsidRPr="006C53E7" w:rsidRDefault="006912B0" w:rsidP="00D773B7">
      <w:pPr>
        <w:keepNext/>
        <w:spacing w:after="0" w:line="240" w:lineRule="auto"/>
        <w:rPr>
          <w:rFonts w:ascii="Lato" w:hAnsi="Lato"/>
          <w:sz w:val="24"/>
          <w:szCs w:val="24"/>
        </w:rPr>
      </w:pPr>
    </w:p>
    <w:p w14:paraId="54106C2C" w14:textId="77777777" w:rsidR="006912B0" w:rsidRPr="006C53E7" w:rsidRDefault="006912B0" w:rsidP="00D773B7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в особых условиях, не указанных в трудовой книжке</w:t>
      </w:r>
    </w:p>
    <w:p w14:paraId="1512BD09" w14:textId="77777777" w:rsidR="006912B0" w:rsidRPr="006C53E7" w:rsidRDefault="006912B0" w:rsidP="00D773B7">
      <w:pPr>
        <w:keepNext/>
        <w:spacing w:after="0" w:line="240" w:lineRule="auto"/>
        <w:rPr>
          <w:rFonts w:ascii="Lato" w:hAnsi="Lato"/>
          <w:sz w:val="24"/>
          <w:szCs w:val="24"/>
        </w:rPr>
      </w:pPr>
    </w:p>
    <w:p w14:paraId="0AEACF13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и (или) сведениях о трудовой деятельности, предусмотренных статьей 66.1 Трудового кодекса</w:t>
      </w:r>
    </w:p>
    <w:p w14:paraId="6D16C658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1DC411E3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Российской Федерации, вносятся с отметкой «со слов работающего»)</w:t>
      </w:r>
    </w:p>
    <w:p w14:paraId="05EEE4F2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38D1C339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rPr>
          <w:rFonts w:ascii="Lato" w:hAnsi="Lato"/>
          <w:sz w:val="24"/>
          <w:szCs w:val="24"/>
        </w:rPr>
      </w:pPr>
    </w:p>
    <w:p w14:paraId="623B3B18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10. Дата начала расследования  </w:t>
      </w:r>
    </w:p>
    <w:p w14:paraId="1556FC4F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3260"/>
        <w:rPr>
          <w:rFonts w:ascii="Lato" w:hAnsi="Lato"/>
          <w:sz w:val="24"/>
          <w:szCs w:val="24"/>
        </w:rPr>
      </w:pPr>
    </w:p>
    <w:p w14:paraId="451A2E74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Комиссией в составе:</w:t>
      </w:r>
    </w:p>
    <w:p w14:paraId="1874E41F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председателя  </w:t>
      </w:r>
    </w:p>
    <w:p w14:paraId="576033C8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1457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(фамилия, имя, отчество (при наличии), должность)</w:t>
      </w:r>
    </w:p>
    <w:p w14:paraId="20AF542D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членов комиссии  </w:t>
      </w:r>
    </w:p>
    <w:p w14:paraId="013D17FF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1871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(фамилия, имя, отчество (при наличии), должность)</w:t>
      </w:r>
    </w:p>
    <w:p w14:paraId="1FCE365B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4507F4AF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rPr>
          <w:rFonts w:ascii="Lato" w:hAnsi="Lato"/>
          <w:sz w:val="24"/>
          <w:szCs w:val="24"/>
        </w:rPr>
      </w:pPr>
    </w:p>
    <w:p w14:paraId="5D42C8AF" w14:textId="77777777" w:rsidR="006912B0" w:rsidRPr="006C53E7" w:rsidRDefault="006912B0" w:rsidP="00D773B7">
      <w:pPr>
        <w:spacing w:after="0" w:line="240" w:lineRule="auto"/>
        <w:ind w:left="3686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(фамилия, имя, отчество (при наличии), должность)</w:t>
      </w:r>
    </w:p>
    <w:p w14:paraId="6619C155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051AB8F8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rPr>
          <w:rFonts w:ascii="Lato" w:hAnsi="Lato"/>
          <w:sz w:val="24"/>
          <w:szCs w:val="24"/>
        </w:rPr>
      </w:pPr>
    </w:p>
    <w:p w14:paraId="6D36A276" w14:textId="77777777" w:rsidR="006912B0" w:rsidRPr="006C53E7" w:rsidRDefault="006912B0" w:rsidP="00D773B7">
      <w:pPr>
        <w:spacing w:after="0" w:line="240" w:lineRule="auto"/>
        <w:ind w:left="3686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lastRenderedPageBreak/>
        <w:t>(фамилия, имя, отчество (при наличии), должность)</w:t>
      </w:r>
    </w:p>
    <w:p w14:paraId="640374B0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проведено расследование случая профессионального заболевания  </w:t>
      </w:r>
    </w:p>
    <w:p w14:paraId="73A06C76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6878"/>
        <w:rPr>
          <w:rFonts w:ascii="Lato" w:hAnsi="Lato"/>
          <w:sz w:val="24"/>
          <w:szCs w:val="24"/>
        </w:rPr>
      </w:pPr>
    </w:p>
    <w:p w14:paraId="6C6DD39D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4C5C2BD7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(диагноз)</w:t>
      </w:r>
    </w:p>
    <w:p w14:paraId="070AB00D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и установлено профессиональное заболевание  </w:t>
      </w:r>
    </w:p>
    <w:p w14:paraId="40108723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4876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(диагноз)</w:t>
      </w:r>
    </w:p>
    <w:p w14:paraId="551D2E31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5B81FDE4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rPr>
          <w:rFonts w:ascii="Lato" w:hAnsi="Lato"/>
          <w:sz w:val="24"/>
          <w:szCs w:val="24"/>
        </w:rPr>
      </w:pPr>
    </w:p>
    <w:p w14:paraId="24F609D8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11. Дата (время) заболевания  </w:t>
      </w:r>
    </w:p>
    <w:p w14:paraId="0DE45A2B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3090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(заполняется при остром профессиональном заболевании)</w:t>
      </w:r>
    </w:p>
    <w:p w14:paraId="0C63EE07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12. Дата и время поступления в орган или учреждение федерального государственного санитарно-эпидемиологического контроля (надзора) извещения об установлении заключительного диагноза – острое профессиональное заболевание или хроническое профессиональное заболевание, его уточнении или отмене  </w:t>
      </w:r>
    </w:p>
    <w:p w14:paraId="70AF442D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6146"/>
        <w:rPr>
          <w:rFonts w:ascii="Lato" w:hAnsi="Lato"/>
          <w:sz w:val="24"/>
          <w:szCs w:val="24"/>
        </w:rPr>
      </w:pPr>
    </w:p>
    <w:p w14:paraId="0ED7770D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13. Сведения о трудоспособности  </w:t>
      </w:r>
    </w:p>
    <w:p w14:paraId="7AFED535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3572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(трудоспособен на своей работе,</w:t>
      </w:r>
    </w:p>
    <w:p w14:paraId="1D4647E5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2C40D690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утратил трудоспособность, переведен на другую работу, направлен</w:t>
      </w:r>
    </w:p>
    <w:p w14:paraId="4E7418E5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56EBE713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в федеральное учреждение медико-социальной экспертизы)</w:t>
      </w:r>
    </w:p>
    <w:p w14:paraId="330CB498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14. Профессиональное заболевание выявлено при медицинском осмотре, при обращении (нужное подчеркнуть)  </w:t>
      </w:r>
    </w:p>
    <w:p w14:paraId="09790C41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2381"/>
        <w:rPr>
          <w:rFonts w:ascii="Lato" w:hAnsi="Lato"/>
          <w:sz w:val="24"/>
          <w:szCs w:val="24"/>
        </w:rPr>
      </w:pPr>
    </w:p>
    <w:p w14:paraId="03D7D5B6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15. Имелось ли у работника ранее установленное профессиональное заболевание, направлялся ли в центр профессиональной патологии (к врачу-профпатологу) для установления профессионального заболевания  </w:t>
      </w:r>
    </w:p>
    <w:p w14:paraId="0A2E4E29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3453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(да, нет)</w:t>
      </w:r>
    </w:p>
    <w:p w14:paraId="2D79205C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16. Наличие профессиональных заболеваний в данном цехе, на участке, производстве</w:t>
      </w:r>
      <w:r w:rsidRPr="006C53E7">
        <w:rPr>
          <w:rFonts w:ascii="Lato" w:hAnsi="Lato"/>
          <w:sz w:val="24"/>
          <w:szCs w:val="24"/>
        </w:rPr>
        <w:br/>
        <w:t xml:space="preserve">или (и) в профессиональной группе  </w:t>
      </w:r>
    </w:p>
    <w:p w14:paraId="1ADB3C5F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3742"/>
        <w:rPr>
          <w:rFonts w:ascii="Lato" w:hAnsi="Lato"/>
          <w:sz w:val="24"/>
          <w:szCs w:val="24"/>
        </w:rPr>
      </w:pPr>
    </w:p>
    <w:p w14:paraId="67A7BEE8" w14:textId="77777777" w:rsidR="006912B0" w:rsidRPr="006C53E7" w:rsidRDefault="006912B0" w:rsidP="00D773B7">
      <w:pPr>
        <w:keepNext/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17. Профессиональное заболевание возникло при обстоятельствах и условиях:</w:t>
      </w:r>
      <w:r w:rsidRPr="006C53E7">
        <w:rPr>
          <w:rFonts w:ascii="Lato" w:hAnsi="Lato"/>
          <w:sz w:val="24"/>
          <w:szCs w:val="24"/>
        </w:rPr>
        <w:br/>
      </w:r>
    </w:p>
    <w:p w14:paraId="2953C58A" w14:textId="77777777" w:rsidR="006912B0" w:rsidRPr="006C53E7" w:rsidRDefault="006912B0" w:rsidP="00D773B7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(дается полное описание конкретных фактов нарушения требований</w:t>
      </w:r>
    </w:p>
    <w:p w14:paraId="0DCE1142" w14:textId="77777777" w:rsidR="006912B0" w:rsidRPr="006C53E7" w:rsidRDefault="006912B0" w:rsidP="00D773B7">
      <w:pPr>
        <w:keepNext/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3578C773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технических регламентов, требований к организации производственного процесса,</w:t>
      </w:r>
    </w:p>
    <w:p w14:paraId="758862A3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0C3CFB95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нарушения режима эксплуатации технологического оборудования, приборов, рабочего инструментария;</w:t>
      </w:r>
    </w:p>
    <w:p w14:paraId="1A8C3A0E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109BE409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нарушения режима труда и отдыха, возникновения аварийной ситуации,</w:t>
      </w:r>
    </w:p>
    <w:p w14:paraId="4787E28B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430ACDF4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выхода из строя защитных средств, освещения;</w:t>
      </w:r>
    </w:p>
    <w:p w14:paraId="108BF338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63FE5C32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несоблюдения требований охраны труда, производственной санитарии;</w:t>
      </w:r>
    </w:p>
    <w:p w14:paraId="3023D47D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699B8F95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несовершенства технологии, неисправности механизмов, оборудования, рабочего инструментария;</w:t>
      </w:r>
    </w:p>
    <w:p w14:paraId="0FE02E9C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2668C43B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неэффективности работы систем вентиляции, кондиционирования воздуха,</w:t>
      </w:r>
    </w:p>
    <w:p w14:paraId="1C3CCFB2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63F8A558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иных средств коллективной защиты;</w:t>
      </w:r>
    </w:p>
    <w:p w14:paraId="54EC1E53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01542B93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неприменения или неправильного применения средств индивидуальной защиты;</w:t>
      </w:r>
    </w:p>
    <w:p w14:paraId="15185C94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62A459C1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отсутствия мер и средств спасения;</w:t>
      </w:r>
    </w:p>
    <w:p w14:paraId="56142B19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5EC6487B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приводятся сведения из санитарно-гигиенической характеристики условий труда работника</w:t>
      </w:r>
    </w:p>
    <w:p w14:paraId="77D76DD2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1E9D1B02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и других документов, включая отчет о результатах проведения специальной оценки условий труда;</w:t>
      </w:r>
    </w:p>
    <w:p w14:paraId="0C21F02D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0D0796AA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вклад периодов работы работника во вредных и опасных условиях труда на предыдущих местах работы)</w:t>
      </w:r>
    </w:p>
    <w:p w14:paraId="772BA097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18. Причиной профессионального заболевания или отравления послужило:</w:t>
      </w:r>
      <w:r w:rsidRPr="006C53E7">
        <w:rPr>
          <w:rFonts w:ascii="Lato" w:hAnsi="Lato"/>
          <w:sz w:val="24"/>
          <w:szCs w:val="24"/>
        </w:rPr>
        <w:br/>
        <w:t>длительное, кратковременное (в течение рабочей смены), однократное воздействие</w:t>
      </w:r>
      <w:r w:rsidRPr="006C53E7">
        <w:rPr>
          <w:rFonts w:ascii="Lato" w:hAnsi="Lato"/>
          <w:sz w:val="24"/>
          <w:szCs w:val="24"/>
        </w:rPr>
        <w:br/>
        <w:t>на организм человека вредных производственных факторов или веществ</w:t>
      </w:r>
      <w:r w:rsidRPr="006C53E7">
        <w:rPr>
          <w:rFonts w:ascii="Lato" w:hAnsi="Lato"/>
          <w:sz w:val="24"/>
          <w:szCs w:val="24"/>
        </w:rPr>
        <w:br/>
        <w:t xml:space="preserve">(нужное подчеркнуть)  </w:t>
      </w:r>
    </w:p>
    <w:p w14:paraId="5FBCC0D5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2381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(указывается количественная и качественная</w:t>
      </w:r>
    </w:p>
    <w:p w14:paraId="673E8E82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65EDF6FA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характеристика вредных производственных факторов в соответствии с результатами</w:t>
      </w:r>
    </w:p>
    <w:p w14:paraId="7528C848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38986ED6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проведения специальной оценки условий труда или производственного контроля условий труда,</w:t>
      </w:r>
    </w:p>
    <w:p w14:paraId="4AE0EB2C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31AAD240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если специальная оценка условий труда не проводилась)</w:t>
      </w:r>
    </w:p>
    <w:p w14:paraId="01509DDF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19. Наличие вины работника (в процентах) и ее обоснование  </w:t>
      </w:r>
    </w:p>
    <w:p w14:paraId="0CC52578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6345"/>
        <w:rPr>
          <w:rFonts w:ascii="Lato" w:hAnsi="Lato"/>
          <w:sz w:val="24"/>
          <w:szCs w:val="24"/>
        </w:rPr>
      </w:pPr>
    </w:p>
    <w:p w14:paraId="023B1B94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309DB779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rPr>
          <w:rFonts w:ascii="Lato" w:hAnsi="Lato"/>
          <w:sz w:val="24"/>
          <w:szCs w:val="24"/>
        </w:rPr>
      </w:pPr>
    </w:p>
    <w:p w14:paraId="27C2D0AD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20. Заключение:</w:t>
      </w:r>
    </w:p>
    <w:p w14:paraId="77CC4EDB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на основании результатов расследования установлено, что настоящее заболевание (отравление) является профессиональным и возникло в результате воздействия вредного производственного фактора (вредных производственных факторов)  </w:t>
      </w:r>
    </w:p>
    <w:p w14:paraId="73FA0D1F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5024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(указываются</w:t>
      </w:r>
    </w:p>
    <w:p w14:paraId="5AD65386" w14:textId="77777777" w:rsidR="006912B0" w:rsidRPr="006C53E7" w:rsidRDefault="006912B0" w:rsidP="00D773B7">
      <w:pPr>
        <w:tabs>
          <w:tab w:val="right" w:pos="9923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ab/>
        <w:t>.</w:t>
      </w:r>
    </w:p>
    <w:p w14:paraId="6B4F1FDB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конкретные обстоятельства и условия)</w:t>
      </w:r>
    </w:p>
    <w:p w14:paraId="55860F24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Непосредственной причиной заболевания послужило  </w:t>
      </w:r>
    </w:p>
    <w:p w14:paraId="12FFB837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5602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(указывается</w:t>
      </w:r>
    </w:p>
    <w:p w14:paraId="774ACB2D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0B617C34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конкретный вредный производственный фактор)</w:t>
      </w:r>
    </w:p>
    <w:p w14:paraId="35E69E4C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21. Лица, допустившие нарушения государственных санитарно-эпидемиологических правил</w:t>
      </w:r>
      <w:r w:rsidRPr="006C53E7">
        <w:rPr>
          <w:rFonts w:ascii="Lato" w:hAnsi="Lato"/>
          <w:sz w:val="24"/>
          <w:szCs w:val="24"/>
        </w:rPr>
        <w:br/>
        <w:t>и иных нормативных актов:</w:t>
      </w:r>
    </w:p>
    <w:p w14:paraId="6B53A76B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034A9D99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(фамилия, имя, отчество (при наличии), с указанием нарушенных ими положений, правил и иных актов)</w:t>
      </w:r>
    </w:p>
    <w:p w14:paraId="608CB572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1119BF78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(фамилия, имя, отчество (при наличии), с указанием нарушенных ими положений, правил и иных актов)</w:t>
      </w:r>
    </w:p>
    <w:p w14:paraId="23D31C09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22. В целях ликвидации и предупреждения профессиональных заболеваний или отравлений предлагается  </w:t>
      </w:r>
    </w:p>
    <w:p w14:paraId="74E75D02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1418"/>
        <w:rPr>
          <w:rFonts w:ascii="Lato" w:hAnsi="Lato"/>
          <w:sz w:val="24"/>
          <w:szCs w:val="24"/>
        </w:rPr>
      </w:pPr>
    </w:p>
    <w:p w14:paraId="6AE80A76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 xml:space="preserve">23. Прилагаемые материалы расследования  </w:t>
      </w:r>
    </w:p>
    <w:p w14:paraId="62E65111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ind w:left="4576"/>
        <w:jc w:val="both"/>
        <w:rPr>
          <w:rFonts w:ascii="Lato" w:hAnsi="Lato"/>
          <w:sz w:val="24"/>
          <w:szCs w:val="24"/>
        </w:rPr>
      </w:pPr>
    </w:p>
    <w:p w14:paraId="38C0F149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5CF55DE0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4C1F4AD8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24. Подписи членов комиссии:</w:t>
      </w:r>
    </w:p>
    <w:p w14:paraId="67870C98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42FB120A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(фамилия, имя, отчество (при наличии), дата)</w:t>
      </w:r>
    </w:p>
    <w:p w14:paraId="34EFD5E9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6FEE2209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(фамилия, имя, отчество (при наличии), дата)</w:t>
      </w:r>
    </w:p>
    <w:p w14:paraId="1D9C9DAC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1C598044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(фамилия, имя, отчество (при наличии), дата)</w:t>
      </w:r>
    </w:p>
    <w:p w14:paraId="309A6DB2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25. Члены комиссии, не согласные с решением комиссии или не подписавшие акт:</w:t>
      </w:r>
    </w:p>
    <w:p w14:paraId="2F6F19F6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5443B31B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(фамилия, имя, отчество (при наличии), дата)</w:t>
      </w:r>
    </w:p>
    <w:p w14:paraId="443AEA40" w14:textId="77777777" w:rsidR="006912B0" w:rsidRPr="006C53E7" w:rsidRDefault="006912B0" w:rsidP="00D773B7">
      <w:pPr>
        <w:spacing w:after="0" w:line="240" w:lineRule="auto"/>
        <w:rPr>
          <w:rFonts w:ascii="Lato" w:hAnsi="Lato"/>
          <w:sz w:val="24"/>
          <w:szCs w:val="24"/>
        </w:rPr>
      </w:pPr>
    </w:p>
    <w:p w14:paraId="2339721E" w14:textId="77777777" w:rsidR="006912B0" w:rsidRPr="006C53E7" w:rsidRDefault="006912B0" w:rsidP="00D773B7">
      <w:pPr>
        <w:pBdr>
          <w:top w:val="single" w:sz="4" w:space="1" w:color="auto"/>
        </w:pBdr>
        <w:spacing w:after="0" w:line="240" w:lineRule="auto"/>
        <w:jc w:val="center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(фамилия, имя, отчество (при наличии), дата)</w:t>
      </w:r>
    </w:p>
    <w:p w14:paraId="6DDBACB5" w14:textId="77777777" w:rsidR="006912B0" w:rsidRPr="006C53E7" w:rsidRDefault="006912B0" w:rsidP="00D773B7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C53E7">
        <w:rPr>
          <w:rFonts w:ascii="Lato" w:hAnsi="Lato"/>
          <w:sz w:val="24"/>
          <w:szCs w:val="24"/>
        </w:rPr>
        <w:t>М.П.</w:t>
      </w:r>
    </w:p>
    <w:p w14:paraId="75160506" w14:textId="77777777" w:rsidR="006C53E7" w:rsidRDefault="006C53E7" w:rsidP="00D773B7">
      <w:pPr>
        <w:spacing w:after="0" w:line="240" w:lineRule="auto"/>
        <w:ind w:left="6379"/>
        <w:rPr>
          <w:rFonts w:ascii="Lato" w:hAnsi="Lato" w:cs="Arial"/>
          <w:sz w:val="24"/>
          <w:szCs w:val="24"/>
        </w:rPr>
      </w:pPr>
    </w:p>
    <w:p w14:paraId="165FDC94" w14:textId="5D502994" w:rsidR="00D773B7" w:rsidRPr="006C53E7" w:rsidRDefault="00D773B7" w:rsidP="00D773B7">
      <w:pPr>
        <w:spacing w:after="0" w:line="240" w:lineRule="auto"/>
        <w:ind w:left="6379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 xml:space="preserve">Приложение № 2 к </w:t>
      </w:r>
    </w:p>
    <w:p w14:paraId="57DD8623" w14:textId="6B5C51CD" w:rsidR="00D773B7" w:rsidRPr="006C53E7" w:rsidRDefault="00D773B7" w:rsidP="00C602C2">
      <w:pPr>
        <w:spacing w:after="0" w:line="240" w:lineRule="auto"/>
        <w:ind w:left="6379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Arial"/>
          <w:sz w:val="24"/>
          <w:szCs w:val="24"/>
        </w:rPr>
        <w:t>Методическому пособию</w:t>
      </w:r>
    </w:p>
    <w:p w14:paraId="4973ACD3" w14:textId="77777777" w:rsidR="00D773B7" w:rsidRPr="006C53E7" w:rsidRDefault="00D773B7" w:rsidP="00D773B7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4"/>
          <w:szCs w:val="24"/>
        </w:rPr>
      </w:pPr>
    </w:p>
    <w:p w14:paraId="30D72121" w14:textId="7348C327" w:rsidR="00D773B7" w:rsidRPr="006C53E7" w:rsidRDefault="00D773B7" w:rsidP="00D773B7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4"/>
          <w:szCs w:val="24"/>
        </w:rPr>
      </w:pPr>
      <w:r w:rsidRPr="006C53E7">
        <w:rPr>
          <w:rFonts w:ascii="Lato" w:hAnsi="Lato" w:cs="Calibri"/>
          <w:b/>
          <w:bCs/>
          <w:sz w:val="24"/>
          <w:szCs w:val="24"/>
        </w:rPr>
        <w:t>МИНИСТЕРСТВО ЗДРАВООХРАНЕНИЯ РОССИЙСКОЙ ФЕДЕРАЦИИ</w:t>
      </w:r>
    </w:p>
    <w:p w14:paraId="5B6DD3D7" w14:textId="58343705" w:rsidR="00D773B7" w:rsidRPr="006C53E7" w:rsidRDefault="00D773B7" w:rsidP="00C602C2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4"/>
          <w:szCs w:val="24"/>
        </w:rPr>
      </w:pPr>
      <w:r w:rsidRPr="006C53E7">
        <w:rPr>
          <w:rFonts w:ascii="Lato" w:hAnsi="Lato" w:cs="Calibri"/>
          <w:b/>
          <w:bCs/>
          <w:sz w:val="24"/>
          <w:szCs w:val="24"/>
        </w:rPr>
        <w:t>№ 30-7/и/2-9644</w:t>
      </w:r>
    </w:p>
    <w:p w14:paraId="1F64BE44" w14:textId="77777777" w:rsidR="00D773B7" w:rsidRPr="006C53E7" w:rsidRDefault="00D773B7" w:rsidP="00D773B7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4"/>
          <w:szCs w:val="24"/>
        </w:rPr>
      </w:pPr>
      <w:r w:rsidRPr="006C53E7">
        <w:rPr>
          <w:rFonts w:ascii="Lato" w:hAnsi="Lato" w:cs="Calibri"/>
          <w:b/>
          <w:bCs/>
          <w:sz w:val="24"/>
          <w:szCs w:val="24"/>
        </w:rPr>
        <w:t>МИНИСТЕРСТВО ТРУДА И СОЦИАЛЬНОЙ ЗАЩИТЫ РОССИЙСКОЙ ФЕДЕРАЦИИ</w:t>
      </w:r>
    </w:p>
    <w:p w14:paraId="2489CB1F" w14:textId="662FAAC2" w:rsidR="00D773B7" w:rsidRPr="006C53E7" w:rsidRDefault="00D773B7" w:rsidP="00D773B7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4"/>
          <w:szCs w:val="24"/>
        </w:rPr>
      </w:pPr>
      <w:r w:rsidRPr="006C53E7">
        <w:rPr>
          <w:rFonts w:ascii="Lato" w:hAnsi="Lato" w:cs="Calibri"/>
          <w:b/>
          <w:bCs/>
          <w:sz w:val="24"/>
          <w:szCs w:val="24"/>
        </w:rPr>
        <w:t>№ 15-3/10/В-7885</w:t>
      </w:r>
    </w:p>
    <w:p w14:paraId="554226B9" w14:textId="77777777" w:rsidR="00D773B7" w:rsidRPr="006C53E7" w:rsidRDefault="00D773B7" w:rsidP="00D773B7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4"/>
          <w:szCs w:val="24"/>
        </w:rPr>
      </w:pPr>
      <w:r w:rsidRPr="006C53E7">
        <w:rPr>
          <w:rFonts w:ascii="Lato" w:hAnsi="Lato" w:cs="Calibri"/>
          <w:b/>
          <w:bCs/>
          <w:sz w:val="24"/>
          <w:szCs w:val="24"/>
        </w:rPr>
        <w:t>ПРОФСОЮЗ РАБОТНИКОВ ЗДРАВООХРАНЕНИЯ РОССИЙСКОЙ ФЕДЕРАЦИИ</w:t>
      </w:r>
    </w:p>
    <w:p w14:paraId="20457367" w14:textId="4FBB1C29" w:rsidR="00D773B7" w:rsidRPr="006C53E7" w:rsidRDefault="00D773B7" w:rsidP="00D773B7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b/>
          <w:bCs/>
          <w:sz w:val="24"/>
          <w:szCs w:val="24"/>
        </w:rPr>
      </w:pPr>
      <w:r w:rsidRPr="006C53E7">
        <w:rPr>
          <w:rFonts w:ascii="Lato" w:hAnsi="Lato" w:cs="Calibri"/>
          <w:b/>
          <w:bCs/>
          <w:sz w:val="24"/>
          <w:szCs w:val="24"/>
        </w:rPr>
        <w:t>№ 1Д-4/34-540</w:t>
      </w:r>
    </w:p>
    <w:p w14:paraId="04550045" w14:textId="152C1FA3" w:rsidR="00D773B7" w:rsidRPr="006C53E7" w:rsidRDefault="00D773B7" w:rsidP="006C53E7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b/>
          <w:bCs/>
          <w:sz w:val="24"/>
          <w:szCs w:val="24"/>
        </w:rPr>
        <w:t>ПИСЬМО</w:t>
      </w:r>
      <w:r w:rsidR="00C602C2" w:rsidRPr="006C53E7">
        <w:rPr>
          <w:rFonts w:ascii="Lato" w:hAnsi="Lato" w:cs="Calibri"/>
          <w:b/>
          <w:bCs/>
          <w:sz w:val="24"/>
          <w:szCs w:val="24"/>
        </w:rPr>
        <w:t xml:space="preserve"> </w:t>
      </w:r>
      <w:r w:rsidRPr="006C53E7">
        <w:rPr>
          <w:rFonts w:ascii="Lato" w:hAnsi="Lato" w:cs="Calibri"/>
          <w:b/>
          <w:bCs/>
          <w:sz w:val="24"/>
          <w:szCs w:val="24"/>
        </w:rPr>
        <w:t>от 15 июня 2022 года</w:t>
      </w:r>
    </w:p>
    <w:p w14:paraId="7E5471C7" w14:textId="77777777" w:rsidR="00C602C2" w:rsidRPr="006C53E7" w:rsidRDefault="00D773B7" w:rsidP="00C6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В связи с возникающими вопросами о порядке расследования и установления профессионального заболевания работникам медицинских организаций вследствие развития заболеваний (синдромов) или осложнений, вызванных новой коронавирусной инфекцией COVID-19 (далее - COVID-19), следует учитывать следующее.</w:t>
      </w:r>
    </w:p>
    <w:p w14:paraId="29198B73" w14:textId="77777777" w:rsidR="00C602C2" w:rsidRPr="006C53E7" w:rsidRDefault="00D773B7" w:rsidP="00C6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Согласно пункту 3.1 Перечня профессиональных заболеваний, утвержденного приказом Минздравсоцразвития России от 27.04.2012 N 417н (далее - Перечень профессиональных заболеваний), в число профессиональных заболеваний входят инфекционные и паразитарные заболевания, связанные с воздействием инфекционных агентов.</w:t>
      </w:r>
    </w:p>
    <w:p w14:paraId="0084BB74" w14:textId="77777777" w:rsidR="00C602C2" w:rsidRPr="006C53E7" w:rsidRDefault="00D773B7" w:rsidP="00C6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Указанные в Перечне профессиональных заболеваний заболевания имеют двойное кодирование по МКБ-10: первый - соответствует коду заболевания, второй - коду внешней причины.</w:t>
      </w:r>
    </w:p>
    <w:p w14:paraId="657D5424" w14:textId="77777777" w:rsidR="00C602C2" w:rsidRPr="006C53E7" w:rsidRDefault="00D773B7" w:rsidP="00C6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Для инфекционных и паразитарных заболеваний, связанных с воздействием инфекционных агентов, применяются следующие коды МКБ-10: первый - T75.8 "Другие уточненные эффекты воздействия внешних причин", второй - Y96 "Факторы, имеющие отношение к работе". При этом код по МКБ-10 T75.8 является собирательным понятием и включает в себя все нозологические формы инфекционных и паразитарных заболеваний, возникшие вследствие доказанного воздействия вредного и (или) производственного фактора на рабочем месте медицинского работника. Например, в данном случае к указанному коду T75.8 можно отнести следующие заболевания: туберкулез, который имеет код по МКБ-10 - A15 - A19, бруцеллез - A23, вирусный гепатит - B15 - B19, ВИЧ - B20 - B24, COVID-19 - U07.1 и U07.2 и т.д.</w:t>
      </w:r>
    </w:p>
    <w:p w14:paraId="2F234ABF" w14:textId="77777777" w:rsidR="00C602C2" w:rsidRPr="006C53E7" w:rsidRDefault="00D773B7" w:rsidP="00C6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Санитарно-эпидемиологическими правилами СП 3.1.3597-20 "Профилактика новой коронавирусной инфекции (COVID-19)" и Санитарными правилами и нормами СанПиН 3.3686-21 "Санитарно-эпидемиологические требования по профилактике инфекционных болезней" вирус SARS-CoV-2 отнесен ко II группе патогенности.</w:t>
      </w:r>
    </w:p>
    <w:p w14:paraId="61A9E84F" w14:textId="77777777" w:rsidR="00C602C2" w:rsidRPr="006C53E7" w:rsidRDefault="00D773B7" w:rsidP="00C6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 xml:space="preserve">Приказом Минздрава России от 19.03.2020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 </w:t>
      </w:r>
      <w:r w:rsidRPr="006C53E7">
        <w:rPr>
          <w:rFonts w:ascii="Lato" w:hAnsi="Lato" w:cs="Calibri"/>
          <w:sz w:val="24"/>
          <w:szCs w:val="24"/>
        </w:rPr>
        <w:lastRenderedPageBreak/>
        <w:t>определены порядки организации работы медицинских организаций по диагностике и оказанию медицинской помощи, в том числе скорой медицинской помощи, пациентам с COVID-19. В указанных порядках определены категории работников, оказывающие медицинскую помощь пациентам с COVID-19.</w:t>
      </w:r>
    </w:p>
    <w:p w14:paraId="3669B997" w14:textId="77777777" w:rsidR="00C602C2" w:rsidRPr="006C53E7" w:rsidRDefault="00D773B7" w:rsidP="00C6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Источником новой коронавирусной инфекции являются больные (пациенты), в том числе находящиеся в инкубационном периоде заболевания, и бессимптомные носители SARS-CoV-2, с которыми контактируют работники во время своей профессиональной деятельности.</w:t>
      </w:r>
    </w:p>
    <w:p w14:paraId="2BDFC463" w14:textId="77777777" w:rsidR="00C602C2" w:rsidRPr="006C53E7" w:rsidRDefault="00D773B7" w:rsidP="00C6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Таким образом, имеются все основания для квалификации случаев заболеваний COVID-19 у работников медицинских организаций при исполнении ими трудовых обязанностей как острое профессиональное заболевание.</w:t>
      </w:r>
    </w:p>
    <w:p w14:paraId="091AE04E" w14:textId="77777777" w:rsidR="00C602C2" w:rsidRPr="006C53E7" w:rsidRDefault="00D773B7" w:rsidP="00C6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Ответственность за своевременное извещение о случае острого профессионального заболевания, об установлении, изменении или отмене диагноза возлагается на руководителя учреждения здравоохранения, установившего (отменившего) диагноз.</w:t>
      </w:r>
    </w:p>
    <w:p w14:paraId="1D325D73" w14:textId="77777777" w:rsidR="00C602C2" w:rsidRPr="006C53E7" w:rsidRDefault="00D773B7" w:rsidP="00C6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Порядок расследования и учета профессиональных заболеваний установлен Положением о расследовании и учете профессиональных заболеваний, утвержденным постановлением Правительства Российской Федерации от 15.12.2000 N 967 (далее - Положение). Приказом Минздрава России от 28.05.2001 N 176 утверждена Инструкция о применении данного Положения.</w:t>
      </w:r>
    </w:p>
    <w:p w14:paraId="259BD4B7" w14:textId="66ACAFE0" w:rsidR="00D773B7" w:rsidRPr="006C53E7" w:rsidRDefault="00D773B7" w:rsidP="00C60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Указанное письмо выражает позицию подписавших его сторон для использования в работе.</w:t>
      </w:r>
    </w:p>
    <w:p w14:paraId="663C29B9" w14:textId="77777777" w:rsidR="00D773B7" w:rsidRPr="006C53E7" w:rsidRDefault="00D773B7" w:rsidP="00D773B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Заместитель Министра</w:t>
      </w:r>
    </w:p>
    <w:p w14:paraId="499182D1" w14:textId="09E4131F" w:rsidR="00D773B7" w:rsidRPr="006C53E7" w:rsidRDefault="00D773B7" w:rsidP="00C602C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С.В.ГЛАГОЛЕВ</w:t>
      </w:r>
    </w:p>
    <w:p w14:paraId="6E5476FF" w14:textId="77777777" w:rsidR="00D773B7" w:rsidRPr="006C53E7" w:rsidRDefault="00D773B7" w:rsidP="00D773B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Заместитель Министра</w:t>
      </w:r>
    </w:p>
    <w:p w14:paraId="19B94A9F" w14:textId="0DBE5193" w:rsidR="00D773B7" w:rsidRPr="006C53E7" w:rsidRDefault="00D773B7" w:rsidP="00C602C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А.В.ВОВЧЕНКО</w:t>
      </w:r>
    </w:p>
    <w:p w14:paraId="74706710" w14:textId="77777777" w:rsidR="00D773B7" w:rsidRPr="006C53E7" w:rsidRDefault="00D773B7" w:rsidP="00D773B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Председатель</w:t>
      </w:r>
    </w:p>
    <w:p w14:paraId="682B309A" w14:textId="3E592F00" w:rsidR="00D773B7" w:rsidRPr="006C53E7" w:rsidRDefault="00D773B7" w:rsidP="00C602C2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Arial"/>
          <w:sz w:val="24"/>
          <w:szCs w:val="24"/>
        </w:rPr>
      </w:pPr>
      <w:r w:rsidRPr="006C53E7">
        <w:rPr>
          <w:rFonts w:ascii="Lato" w:hAnsi="Lato" w:cs="Calibri"/>
          <w:sz w:val="24"/>
          <w:szCs w:val="24"/>
        </w:rPr>
        <w:t>А.И.ДОМНИКОВ</w:t>
      </w:r>
    </w:p>
    <w:sectPr w:rsidR="00D773B7" w:rsidRPr="006C53E7" w:rsidSect="006C53E7">
      <w:headerReference w:type="default" r:id="rId8"/>
      <w:pgSz w:w="11906" w:h="16838"/>
      <w:pgMar w:top="-426" w:right="424" w:bottom="284" w:left="1276" w:header="283" w:footer="2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811AB" w14:textId="77777777" w:rsidR="0097616A" w:rsidRDefault="0097616A" w:rsidP="008A191F">
      <w:pPr>
        <w:spacing w:after="0" w:line="240" w:lineRule="auto"/>
      </w:pPr>
      <w:r>
        <w:separator/>
      </w:r>
    </w:p>
  </w:endnote>
  <w:endnote w:type="continuationSeparator" w:id="0">
    <w:p w14:paraId="62FDF0AE" w14:textId="77777777" w:rsidR="0097616A" w:rsidRDefault="0097616A" w:rsidP="008A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C3532" w14:textId="77777777" w:rsidR="0097616A" w:rsidRDefault="0097616A" w:rsidP="008A191F">
      <w:pPr>
        <w:spacing w:after="0" w:line="240" w:lineRule="auto"/>
      </w:pPr>
      <w:r>
        <w:separator/>
      </w:r>
    </w:p>
  </w:footnote>
  <w:footnote w:type="continuationSeparator" w:id="0">
    <w:p w14:paraId="292C17F5" w14:textId="77777777" w:rsidR="0097616A" w:rsidRDefault="0097616A" w:rsidP="008A191F">
      <w:pPr>
        <w:spacing w:after="0" w:line="240" w:lineRule="auto"/>
      </w:pPr>
      <w:r>
        <w:continuationSeparator/>
      </w:r>
    </w:p>
  </w:footnote>
  <w:footnote w:id="1">
    <w:p w14:paraId="34DEDECC" w14:textId="5EC22437" w:rsidR="006C53E7" w:rsidRPr="00543B91" w:rsidRDefault="006C53E7" w:rsidP="00744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9"/>
        <w:tblW w:w="10206" w:type="dxa"/>
        <w:tblInd w:w="-572" w:type="dxa"/>
        <w:tblLook w:val="04A0" w:firstRow="1" w:lastRow="0" w:firstColumn="1" w:lastColumn="0" w:noHBand="0" w:noVBand="1"/>
      </w:tblPr>
      <w:tblGrid>
        <w:gridCol w:w="4678"/>
        <w:gridCol w:w="5528"/>
      </w:tblGrid>
      <w:tr w:rsidR="006C53E7" w:rsidRPr="00624784" w14:paraId="286AB7DC" w14:textId="77777777" w:rsidTr="006C53E7">
        <w:trPr>
          <w:trHeight w:val="409"/>
        </w:trPr>
        <w:tc>
          <w:tcPr>
            <w:tcW w:w="4678" w:type="dxa"/>
            <w:vMerge w:val="restart"/>
          </w:tcPr>
          <w:p w14:paraId="65161A0A" w14:textId="77777777" w:rsidR="006C53E7" w:rsidRPr="00624784" w:rsidRDefault="006C53E7" w:rsidP="006C53E7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24784">
              <w:rPr>
                <w:rFonts w:ascii="Lato" w:hAnsi="Lato" w:cs="Arial"/>
                <w:sz w:val="24"/>
                <w:szCs w:val="24"/>
              </w:rPr>
              <w:t>В органы государственного санитарно-</w:t>
            </w:r>
            <w:r>
              <w:rPr>
                <w:rFonts w:ascii="Lato" w:hAnsi="Lato" w:cs="Arial"/>
                <w:sz w:val="24"/>
                <w:szCs w:val="24"/>
              </w:rPr>
              <w:t>эп</w:t>
            </w:r>
            <w:r w:rsidRPr="00624784">
              <w:rPr>
                <w:rFonts w:ascii="Lato" w:hAnsi="Lato" w:cs="Arial"/>
                <w:sz w:val="24"/>
                <w:szCs w:val="24"/>
              </w:rPr>
              <w:t>идемиологического контроля (надзора)</w:t>
            </w:r>
            <w:r w:rsidRPr="00624784">
              <w:rPr>
                <w:rStyle w:val="af1"/>
                <w:rFonts w:ascii="Lato" w:hAnsi="Lato" w:cs="Arial"/>
                <w:sz w:val="24"/>
                <w:szCs w:val="24"/>
              </w:rPr>
              <w:footnoteRef/>
            </w:r>
            <w:r w:rsidRPr="00624784">
              <w:rPr>
                <w:rFonts w:ascii="Lato" w:hAnsi="Lato" w:cs="Arial"/>
                <w:sz w:val="24"/>
                <w:szCs w:val="24"/>
              </w:rPr>
              <w:t xml:space="preserve"> (далее – Роспотребнадзор) в соответствии с их компетенцией по месту нахождения объекта, где работником выполнялась работа </w:t>
            </w:r>
          </w:p>
        </w:tc>
        <w:tc>
          <w:tcPr>
            <w:tcW w:w="5528" w:type="dxa"/>
          </w:tcPr>
          <w:p w14:paraId="1BF1DAFC" w14:textId="77777777" w:rsidR="006C53E7" w:rsidRPr="00624784" w:rsidRDefault="006C53E7" w:rsidP="006C53E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24784">
              <w:rPr>
                <w:rFonts w:ascii="Lato" w:hAnsi="Lato" w:cs="Arial"/>
                <w:sz w:val="24"/>
                <w:szCs w:val="24"/>
              </w:rPr>
              <w:t xml:space="preserve"> Работодателю</w:t>
            </w:r>
          </w:p>
        </w:tc>
      </w:tr>
      <w:tr w:rsidR="006C53E7" w:rsidRPr="00624784" w14:paraId="5D9049A8" w14:textId="77777777" w:rsidTr="006C53E7">
        <w:trPr>
          <w:trHeight w:val="1951"/>
        </w:trPr>
        <w:tc>
          <w:tcPr>
            <w:tcW w:w="4678" w:type="dxa"/>
            <w:vMerge/>
          </w:tcPr>
          <w:p w14:paraId="211C433F" w14:textId="77777777" w:rsidR="006C53E7" w:rsidRPr="00624784" w:rsidRDefault="006C53E7" w:rsidP="006C53E7">
            <w:pPr>
              <w:rPr>
                <w:rFonts w:ascii="Lato" w:hAnsi="Lato" w:cs="Arial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44C96EF" w14:textId="77777777" w:rsidR="006C53E7" w:rsidRPr="00624784" w:rsidRDefault="006C53E7" w:rsidP="006C53E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" w:hAnsi="Lato" w:cs="Arial"/>
                <w:sz w:val="24"/>
                <w:szCs w:val="24"/>
              </w:rPr>
            </w:pPr>
            <w:r w:rsidRPr="00624784">
              <w:rPr>
                <w:rFonts w:ascii="Lato" w:hAnsi="Lato" w:cs="Arial"/>
                <w:sz w:val="24"/>
                <w:szCs w:val="24"/>
              </w:rPr>
              <w:t>Работодатель направляет в Роспотребнадзор сведения, необходимые для составления санитарно-гигиенической характеристики условий труда работника</w:t>
            </w:r>
          </w:p>
          <w:p w14:paraId="194740DE" w14:textId="77777777" w:rsidR="006C53E7" w:rsidRPr="00624784" w:rsidRDefault="006C53E7" w:rsidP="006C53E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Lato" w:hAnsi="Lato" w:cs="Arial"/>
                <w:b/>
                <w:i/>
                <w:iCs/>
                <w:sz w:val="24"/>
                <w:szCs w:val="24"/>
              </w:rPr>
            </w:pPr>
            <w:r w:rsidRPr="00624784">
              <w:rPr>
                <w:rFonts w:ascii="Lato" w:hAnsi="Lato" w:cs="Arial"/>
                <w:b/>
                <w:i/>
                <w:iCs/>
                <w:sz w:val="24"/>
                <w:szCs w:val="24"/>
              </w:rPr>
              <w:t>(в течение суток со дня, следующего за днем получения извещения)</w:t>
            </w:r>
          </w:p>
        </w:tc>
      </w:tr>
    </w:tbl>
    <w:p w14:paraId="3FCD9EBB" w14:textId="6C6F835B" w:rsidR="006C53E7" w:rsidRPr="00543B91" w:rsidRDefault="006C53E7" w:rsidP="007449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3B91">
        <w:rPr>
          <w:rStyle w:val="af1"/>
          <w:rFonts w:ascii="Arial" w:hAnsi="Arial" w:cs="Arial"/>
          <w:sz w:val="20"/>
          <w:szCs w:val="20"/>
        </w:rPr>
        <w:footnoteRef/>
      </w:r>
      <w:r w:rsidRPr="00543B91">
        <w:rPr>
          <w:rFonts w:ascii="Arial" w:hAnsi="Arial" w:cs="Arial"/>
          <w:sz w:val="20"/>
          <w:szCs w:val="20"/>
        </w:rPr>
        <w:t xml:space="preserve"> Под медицинской организацией понимается медицинская организация в соответствии с пунктом 11 части 1 статьи 2 Федерального закона № 323-ФЗ.</w:t>
      </w:r>
    </w:p>
  </w:footnote>
  <w:footnote w:id="2">
    <w:p w14:paraId="4E651DCA" w14:textId="5799484D" w:rsidR="006C53E7" w:rsidRPr="00543B91" w:rsidRDefault="006C53E7">
      <w:pPr>
        <w:pStyle w:val="af"/>
        <w:rPr>
          <w:rFonts w:ascii="Arial" w:hAnsi="Arial" w:cs="Arial"/>
        </w:rPr>
      </w:pPr>
      <w:r w:rsidRPr="00543B91">
        <w:rPr>
          <w:rStyle w:val="af1"/>
          <w:rFonts w:ascii="Arial" w:hAnsi="Arial" w:cs="Arial"/>
        </w:rPr>
        <w:footnoteRef/>
      </w:r>
      <w:r w:rsidRPr="00543B91">
        <w:rPr>
          <w:rFonts w:ascii="Arial" w:hAnsi="Arial" w:cs="Arial"/>
        </w:rPr>
        <w:t xml:space="preserve"> Форма извещения утверждена приказом Минздрава России от 28.05.2001 N 176 </w:t>
      </w:r>
      <w:r>
        <w:rPr>
          <w:rFonts w:ascii="Arial" w:hAnsi="Arial" w:cs="Arial"/>
        </w:rPr>
        <w:t xml:space="preserve">                    </w:t>
      </w:r>
      <w:r w:rsidRPr="00543B91">
        <w:rPr>
          <w:rFonts w:ascii="Arial" w:hAnsi="Arial" w:cs="Arial"/>
          <w:b/>
          <w:bCs/>
        </w:rPr>
        <w:t>(приложение № 1).</w:t>
      </w:r>
    </w:p>
  </w:footnote>
  <w:footnote w:id="3">
    <w:p w14:paraId="18463716" w14:textId="77777777" w:rsidR="006C53E7" w:rsidRDefault="006C53E7" w:rsidP="00856ECA">
      <w:pPr>
        <w:pStyle w:val="af"/>
      </w:pPr>
      <w:r w:rsidRPr="00C26205">
        <w:rPr>
          <w:rStyle w:val="af1"/>
          <w:rFonts w:ascii="Arial" w:hAnsi="Arial" w:cs="Arial"/>
          <w:sz w:val="18"/>
          <w:szCs w:val="18"/>
        </w:rPr>
        <w:footnoteRef/>
      </w:r>
      <w:r w:rsidRPr="00C26205">
        <w:rPr>
          <w:rFonts w:ascii="Arial" w:hAnsi="Arial" w:cs="Arial"/>
          <w:sz w:val="18"/>
          <w:szCs w:val="18"/>
        </w:rPr>
        <w:t xml:space="preserve"> Специализированная медицинская организация или специализированное структурное подразделение медицинской организации в области профессиональной патологии при выявлении профессионального заболевания</w:t>
      </w:r>
    </w:p>
  </w:footnote>
  <w:footnote w:id="4">
    <w:p w14:paraId="312CBFC7" w14:textId="23F01BBE" w:rsidR="006C53E7" w:rsidRDefault="006C53E7">
      <w:pPr>
        <w:pStyle w:val="af"/>
      </w:pPr>
      <w:r>
        <w:rPr>
          <w:rStyle w:val="af1"/>
        </w:rPr>
        <w:footnoteRef/>
      </w:r>
      <w:r>
        <w:t xml:space="preserve"> Выделенным текстом предусмотрены дополнительные документы, которые не требовались п</w:t>
      </w:r>
      <w:r w:rsidRPr="00B127EA">
        <w:t>остановление</w:t>
      </w:r>
      <w:r>
        <w:t>м</w:t>
      </w:r>
      <w:r w:rsidRPr="00B127EA">
        <w:t xml:space="preserve"> Правительства РФ от 15.12.2000 № 967</w:t>
      </w:r>
      <w:r>
        <w:t>.</w:t>
      </w:r>
    </w:p>
  </w:footnote>
  <w:footnote w:id="5">
    <w:p w14:paraId="1F3C93E6" w14:textId="4D651486" w:rsidR="006C53E7" w:rsidRDefault="006C53E7">
      <w:pPr>
        <w:pStyle w:val="af"/>
      </w:pPr>
      <w:r>
        <w:rPr>
          <w:rStyle w:val="af1"/>
        </w:rPr>
        <w:footnoteRef/>
      </w:r>
      <w:r>
        <w:t xml:space="preserve"> </w:t>
      </w:r>
      <w:r w:rsidRPr="00B12942">
        <w:t>В соответствии с частью 6 статьи 63 Федерального закона № 323-ФЗ</w:t>
      </w:r>
      <w:r>
        <w:t>.</w:t>
      </w:r>
    </w:p>
  </w:footnote>
  <w:footnote w:id="6">
    <w:p w14:paraId="0E13C966" w14:textId="77777777" w:rsidR="006C53E7" w:rsidRDefault="006C53E7" w:rsidP="005576A5">
      <w:pPr>
        <w:pStyle w:val="af"/>
      </w:pPr>
      <w:r>
        <w:rPr>
          <w:rStyle w:val="af1"/>
        </w:rPr>
        <w:footnoteRef/>
      </w:r>
      <w:r>
        <w:t xml:space="preserve"> </w:t>
      </w:r>
      <w:r w:rsidRPr="00255444">
        <w:t>Один экземпляр извещения о заключительном диагнозе хранится в медицинской документации работника в центре профпатологии в соответствии с законодательством об архивном деле Российской Федерации.</w:t>
      </w:r>
    </w:p>
  </w:footnote>
  <w:footnote w:id="7">
    <w:p w14:paraId="60A3092B" w14:textId="1CF0BF8C" w:rsidR="006C53E7" w:rsidRDefault="006C53E7">
      <w:pPr>
        <w:pStyle w:val="af"/>
      </w:pPr>
      <w:r>
        <w:rPr>
          <w:rStyle w:val="af1"/>
        </w:rPr>
        <w:footnoteRef/>
      </w:r>
      <w:r>
        <w:t xml:space="preserve"> </w:t>
      </w:r>
      <w:r w:rsidRPr="00095DF8">
        <w:t>Один (четвертый)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Федерации.</w:t>
      </w:r>
    </w:p>
  </w:footnote>
  <w:footnote w:id="8">
    <w:p w14:paraId="4EFF13A3" w14:textId="57D54A92" w:rsidR="006C53E7" w:rsidRDefault="006C53E7">
      <w:pPr>
        <w:pStyle w:val="af"/>
      </w:pPr>
      <w:r>
        <w:rPr>
          <w:rStyle w:val="af1"/>
        </w:rPr>
        <w:footnoteRef/>
      </w:r>
      <w:r>
        <w:t xml:space="preserve"> Ч</w:t>
      </w:r>
      <w:r w:rsidRPr="00FC163E">
        <w:t>исло членов комиссии должно быть нечетным.</w:t>
      </w:r>
    </w:p>
  </w:footnote>
  <w:footnote w:id="9">
    <w:p w14:paraId="10E95820" w14:textId="135BABB5" w:rsidR="006C53E7" w:rsidRDefault="006C53E7" w:rsidP="00FC163E">
      <w:pPr>
        <w:pStyle w:val="af"/>
      </w:pPr>
      <w:r>
        <w:rPr>
          <w:rStyle w:val="af1"/>
        </w:rPr>
        <w:footnoteRef/>
      </w:r>
      <w:r>
        <w:t xml:space="preserve"> С</w:t>
      </w:r>
      <w:r w:rsidRPr="00B02407">
        <w:t xml:space="preserve"> согласия могут включаться</w:t>
      </w:r>
      <w:r>
        <w:t xml:space="preserve"> другие специалисты,</w:t>
      </w:r>
      <w:r w:rsidRPr="00B02407">
        <w:t xml:space="preserve"> представители работодателей по прежним местам работы во вредных условиях труда, вклад которых в возникновение профзаболевания отражен в санитарно-гигиенической характеристике или установлен в результате рассмотрения возражений к </w:t>
      </w:r>
      <w:r>
        <w:t xml:space="preserve">ее </w:t>
      </w:r>
      <w:r w:rsidRPr="00B02407">
        <w:t>содержанию</w:t>
      </w:r>
      <w:r>
        <w:t>.</w:t>
      </w:r>
    </w:p>
  </w:footnote>
  <w:footnote w:id="10">
    <w:p w14:paraId="2F049991" w14:textId="20C22147" w:rsidR="006C53E7" w:rsidRDefault="006C53E7">
      <w:pPr>
        <w:pStyle w:val="af"/>
      </w:pPr>
      <w:r>
        <w:rPr>
          <w:rStyle w:val="af1"/>
        </w:rPr>
        <w:footnoteRef/>
      </w:r>
      <w:r>
        <w:t xml:space="preserve"> </w:t>
      </w:r>
      <w:r w:rsidRPr="002E30CC">
        <w:t>Комиссия также вправе запросить проведение лабораторно-инструментальных и гигиенических исследований.</w:t>
      </w:r>
    </w:p>
  </w:footnote>
  <w:footnote w:id="11">
    <w:p w14:paraId="43405AEF" w14:textId="77777777" w:rsidR="006C53E7" w:rsidRDefault="006C53E7" w:rsidP="002E30CC">
      <w:pPr>
        <w:pStyle w:val="af"/>
      </w:pPr>
      <w:r>
        <w:rPr>
          <w:rStyle w:val="af1"/>
        </w:rPr>
        <w:footnoteRef/>
      </w:r>
      <w:r>
        <w:t xml:space="preserve"> Документы </w:t>
      </w:r>
      <w:r w:rsidRPr="00C043C2">
        <w:rPr>
          <w:rFonts w:ascii="Lato" w:hAnsi="Lato" w:cs="Arial"/>
        </w:rPr>
        <w:t>могут быть также представлены в форме электронного документа в соответствии с законодательством Российской Федерации</w:t>
      </w:r>
      <w:r>
        <w:rPr>
          <w:rFonts w:ascii="Lato" w:hAnsi="Lato" w:cs="Arial"/>
        </w:rPr>
        <w:t>.</w:t>
      </w:r>
    </w:p>
  </w:footnote>
  <w:footnote w:id="12">
    <w:p w14:paraId="3441BFCC" w14:textId="5F78E43C" w:rsidR="006C53E7" w:rsidRPr="008D1C39" w:rsidRDefault="006C53E7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Lato" w:hAnsi="Lato" w:cs="Arial"/>
        </w:rPr>
        <w:t>П</w:t>
      </w:r>
      <w:r w:rsidRPr="008D1C39">
        <w:rPr>
          <w:rFonts w:ascii="Lato" w:hAnsi="Lato" w:cs="Arial"/>
        </w:rPr>
        <w:t>одписывается председателем комиссии и приобщается к материалам расследования.</w:t>
      </w:r>
    </w:p>
  </w:footnote>
  <w:footnote w:id="13">
    <w:p w14:paraId="73EC32FF" w14:textId="77777777" w:rsidR="006C53E7" w:rsidRDefault="006C53E7" w:rsidP="0005550F">
      <w:pPr>
        <w:pStyle w:val="af"/>
      </w:pPr>
      <w:r>
        <w:rPr>
          <w:rStyle w:val="af1"/>
        </w:rPr>
        <w:footnoteRef/>
      </w:r>
      <w:r>
        <w:t xml:space="preserve"> </w:t>
      </w:r>
      <w:r w:rsidRPr="00645119">
        <w:rPr>
          <w:rFonts w:ascii="Lato" w:hAnsi="Lato" w:cs="Arial"/>
        </w:rPr>
        <w:t>В случае необходимости при работе с архивными документами и материалами, а также при проведении лабораторно-инструментальных и гигиенических исследований срок расследования может быть увеличен, но не более чем на 30 рабочих дней.</w:t>
      </w:r>
    </w:p>
  </w:footnote>
  <w:footnote w:id="14">
    <w:p w14:paraId="4D68AD76" w14:textId="3AA92549" w:rsidR="006C53E7" w:rsidRPr="00C71173" w:rsidRDefault="006C53E7" w:rsidP="009D291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FF0000"/>
          <w:sz w:val="28"/>
          <w:szCs w:val="28"/>
        </w:rPr>
      </w:pPr>
      <w:r w:rsidRPr="008D1C39">
        <w:rPr>
          <w:rStyle w:val="af1"/>
          <w:sz w:val="20"/>
          <w:szCs w:val="20"/>
        </w:rPr>
        <w:footnoteRef/>
      </w:r>
      <w:r w:rsidRPr="008D1C39">
        <w:rPr>
          <w:sz w:val="20"/>
          <w:szCs w:val="20"/>
        </w:rPr>
        <w:t xml:space="preserve"> </w:t>
      </w:r>
      <w:r>
        <w:rPr>
          <w:rFonts w:ascii="Lato" w:hAnsi="Lato" w:cs="Arial"/>
        </w:rPr>
        <w:t>П</w:t>
      </w:r>
      <w:r w:rsidRPr="008D1C39">
        <w:rPr>
          <w:rFonts w:ascii="Lato" w:hAnsi="Lato" w:cs="Arial"/>
          <w:sz w:val="20"/>
          <w:szCs w:val="20"/>
        </w:rPr>
        <w:t xml:space="preserve">одписывается членами комиссии, утверждается руководителем (заместителем руководителя) органа </w:t>
      </w:r>
      <w:r w:rsidRPr="009D2919">
        <w:rPr>
          <w:rFonts w:ascii="Lato" w:hAnsi="Lato" w:cs="Arial"/>
          <w:sz w:val="20"/>
          <w:szCs w:val="20"/>
        </w:rPr>
        <w:t>Роспотребнадзора</w:t>
      </w:r>
      <w:r w:rsidRPr="008D1C39">
        <w:rPr>
          <w:rFonts w:ascii="Lato" w:hAnsi="Lato" w:cs="Arial"/>
          <w:sz w:val="20"/>
          <w:szCs w:val="20"/>
        </w:rPr>
        <w:t xml:space="preserve"> и заверяется его печатью</w:t>
      </w:r>
      <w:r w:rsidRPr="009D2919">
        <w:rPr>
          <w:rFonts w:ascii="Lato" w:hAnsi="Lato" w:cs="Arial"/>
          <w:sz w:val="20"/>
          <w:szCs w:val="20"/>
        </w:rPr>
        <w:t>. В акте подробно излагаются обстоятельства и причины профессионального заболевания, указываются лица, допустившие нарушения государственных санитарно-эпидемиологических правил или иных нормативных актов.</w:t>
      </w:r>
    </w:p>
    <w:p w14:paraId="204664BF" w14:textId="43D36813" w:rsidR="006C53E7" w:rsidRDefault="006C53E7">
      <w:pPr>
        <w:pStyle w:val="af"/>
      </w:pPr>
    </w:p>
  </w:footnote>
  <w:footnote w:id="15">
    <w:p w14:paraId="3BBC6153" w14:textId="77777777" w:rsidR="006C53E7" w:rsidRPr="00E72A9F" w:rsidRDefault="006C53E7" w:rsidP="002F4AF9">
      <w:pPr>
        <w:pStyle w:val="af"/>
        <w:rPr>
          <w:rFonts w:ascii="Lato" w:hAnsi="Lato"/>
        </w:rPr>
      </w:pPr>
      <w:r w:rsidRPr="00E72A9F">
        <w:rPr>
          <w:rStyle w:val="af1"/>
          <w:rFonts w:ascii="Lato" w:hAnsi="Lato"/>
        </w:rPr>
        <w:footnoteRef/>
      </w:r>
      <w:r w:rsidRPr="00E72A9F">
        <w:rPr>
          <w:rFonts w:ascii="Lato" w:hAnsi="Lato"/>
        </w:rPr>
        <w:t xml:space="preserve"> Методика оценки вклада периодов работы во вредных и опасных условиях труда на предыдущих местах работы устанавливается Минздравом России.</w:t>
      </w:r>
    </w:p>
  </w:footnote>
  <w:footnote w:id="16">
    <w:p w14:paraId="222C7A96" w14:textId="77777777" w:rsidR="006C53E7" w:rsidRPr="00E72A9F" w:rsidRDefault="006C53E7" w:rsidP="002F4AF9">
      <w:pPr>
        <w:pStyle w:val="af"/>
        <w:rPr>
          <w:rFonts w:ascii="Lato" w:hAnsi="Lato"/>
        </w:rPr>
      </w:pPr>
      <w:r w:rsidRPr="00E72A9F">
        <w:rPr>
          <w:rStyle w:val="af1"/>
          <w:rFonts w:ascii="Lato" w:hAnsi="Lato"/>
        </w:rPr>
        <w:footnoteRef/>
      </w:r>
      <w:r w:rsidRPr="00E72A9F">
        <w:rPr>
          <w:rFonts w:ascii="Lato" w:hAnsi="Lato"/>
        </w:rPr>
        <w:t xml:space="preserve"> Каждое возражение, приложенное к характеристике, рассматривается в индивидуальном порядке комиссией по расследованию случая профессионального заболевания в ходе ее заседания.</w:t>
      </w:r>
    </w:p>
  </w:footnote>
  <w:footnote w:id="17">
    <w:p w14:paraId="26E5DBE8" w14:textId="77777777" w:rsidR="006C53E7" w:rsidRPr="00E72A9F" w:rsidRDefault="006C53E7" w:rsidP="002F4AF9">
      <w:pPr>
        <w:pStyle w:val="af"/>
        <w:rPr>
          <w:rFonts w:ascii="Lato" w:hAnsi="Lato"/>
        </w:rPr>
      </w:pPr>
      <w:r w:rsidRPr="00E72A9F">
        <w:rPr>
          <w:rStyle w:val="af1"/>
          <w:rFonts w:ascii="Lato" w:hAnsi="Lato"/>
        </w:rPr>
        <w:footnoteRef/>
      </w:r>
      <w:r w:rsidRPr="00E72A9F">
        <w:rPr>
          <w:rFonts w:ascii="Lato" w:hAnsi="Lato"/>
        </w:rPr>
        <w:t xml:space="preserve"> Заявление должно содержать его согласие на запрос документации, необходимой для проведения экспертизы связи заболевания с профессией.</w:t>
      </w:r>
    </w:p>
  </w:footnote>
  <w:footnote w:id="18">
    <w:p w14:paraId="083DBA37" w14:textId="77777777" w:rsidR="006C53E7" w:rsidRPr="00E72A9F" w:rsidRDefault="006C53E7" w:rsidP="002F4AF9">
      <w:pPr>
        <w:pStyle w:val="af"/>
        <w:rPr>
          <w:rFonts w:ascii="Lato" w:hAnsi="Lato"/>
        </w:rPr>
      </w:pPr>
      <w:r w:rsidRPr="00E72A9F">
        <w:rPr>
          <w:rStyle w:val="af1"/>
          <w:rFonts w:ascii="Lato" w:hAnsi="Lato"/>
        </w:rPr>
        <w:footnoteRef/>
      </w:r>
      <w:r w:rsidRPr="00E72A9F">
        <w:rPr>
          <w:rFonts w:ascii="Lato" w:hAnsi="Lato"/>
        </w:rPr>
        <w:t xml:space="preserve"> </w:t>
      </w:r>
      <w:r w:rsidRPr="00E72A9F">
        <w:rPr>
          <w:rFonts w:ascii="Lato" w:hAnsi="Lato" w:cs="Arial"/>
        </w:rPr>
        <w:t>Если заявление подано в центр профпатологии, ранее не проводивший экспертизу связи заболевания с профессией конкретного работника</w:t>
      </w:r>
    </w:p>
  </w:footnote>
  <w:footnote w:id="19">
    <w:p w14:paraId="1619E7C1" w14:textId="77777777" w:rsidR="006C53E7" w:rsidRPr="00E72A9F" w:rsidRDefault="006C53E7" w:rsidP="002F4AF9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E72A9F">
        <w:rPr>
          <w:rStyle w:val="af1"/>
          <w:rFonts w:ascii="Lato" w:hAnsi="Lato"/>
        </w:rPr>
        <w:footnoteRef/>
      </w:r>
      <w:r w:rsidRPr="00E72A9F">
        <w:rPr>
          <w:rFonts w:ascii="Lato" w:hAnsi="Lato"/>
        </w:rPr>
        <w:t xml:space="preserve"> </w:t>
      </w:r>
      <w:r w:rsidRPr="00E72A9F">
        <w:rPr>
          <w:rFonts w:ascii="Lato" w:hAnsi="Lato" w:cs="Arial"/>
          <w:sz w:val="20"/>
          <w:szCs w:val="20"/>
        </w:rPr>
        <w:t>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патологии в соответствии с законодательством об архивном деле в Российской Федерации.</w:t>
      </w:r>
    </w:p>
    <w:p w14:paraId="7ADC9BD2" w14:textId="77777777" w:rsidR="006C53E7" w:rsidRDefault="006C53E7" w:rsidP="002F4AF9">
      <w:pPr>
        <w:pStyle w:val="af"/>
      </w:pPr>
    </w:p>
  </w:footnote>
  <w:footnote w:id="20">
    <w:p w14:paraId="4663DEEB" w14:textId="77777777" w:rsidR="006C53E7" w:rsidRDefault="006C53E7" w:rsidP="00085562">
      <w:pPr>
        <w:pStyle w:val="af"/>
      </w:pPr>
      <w:r>
        <w:rPr>
          <w:rStyle w:val="af1"/>
        </w:rPr>
        <w:footnoteRef/>
      </w:r>
      <w:r>
        <w:t xml:space="preserve"> </w:t>
      </w:r>
      <w:r w:rsidRPr="000F2D16">
        <w:rPr>
          <w:rFonts w:ascii="Lato" w:hAnsi="Lato" w:cs="Arial"/>
        </w:rPr>
        <w:t>Неприбытие или несвоевременное прибытие указанного полномочного представителя не является основанием для изменения сроков расследования</w:t>
      </w:r>
      <w:r>
        <w:rPr>
          <w:rFonts w:ascii="Lato" w:hAnsi="Lato" w:cs="Arial"/>
        </w:rPr>
        <w:t>.</w:t>
      </w:r>
    </w:p>
  </w:footnote>
  <w:footnote w:id="21">
    <w:p w14:paraId="2B6494E1" w14:textId="77777777" w:rsidR="006C53E7" w:rsidRDefault="006C53E7" w:rsidP="00085562">
      <w:pPr>
        <w:pStyle w:val="af"/>
      </w:pPr>
      <w:r>
        <w:rPr>
          <w:rStyle w:val="af1"/>
        </w:rPr>
        <w:footnoteRef/>
      </w:r>
      <w:r>
        <w:t xml:space="preserve"> </w:t>
      </w:r>
      <w:r w:rsidRPr="00600163">
        <w:t xml:space="preserve">В случае если работодатель к моменту расследования ликвидирован (прекратил деятельность), организацию расследования осуществляет орган </w:t>
      </w:r>
      <w:r>
        <w:t>Роспотребнадзора</w:t>
      </w:r>
      <w:r w:rsidRPr="00600163">
        <w:t>.</w:t>
      </w:r>
    </w:p>
  </w:footnote>
  <w:footnote w:id="22">
    <w:p w14:paraId="43049295" w14:textId="74485A09" w:rsidR="006C53E7" w:rsidRDefault="006C53E7">
      <w:pPr>
        <w:pStyle w:val="af"/>
      </w:pPr>
      <w:r>
        <w:rPr>
          <w:rStyle w:val="af1"/>
        </w:rPr>
        <w:footnoteRef/>
      </w:r>
      <w:r>
        <w:t xml:space="preserve"> </w:t>
      </w:r>
      <w:r w:rsidRPr="00B235AC">
        <w:rPr>
          <w:rFonts w:ascii="Lato" w:hAnsi="Lato" w:cs="Arial"/>
        </w:rPr>
        <w:t>Копия протокола направляется председателем комиссии в организацию (орган), представителем которого является лицо, участвующее в работе комиссии.</w:t>
      </w:r>
    </w:p>
  </w:footnote>
  <w:footnote w:id="23">
    <w:p w14:paraId="5E3DFDA9" w14:textId="471DF6EB" w:rsidR="006C53E7" w:rsidRDefault="006C53E7">
      <w:pPr>
        <w:pStyle w:val="af"/>
      </w:pPr>
      <w:r>
        <w:rPr>
          <w:rStyle w:val="af1"/>
        </w:rPr>
        <w:footnoteRef/>
      </w:r>
      <w:r>
        <w:t xml:space="preserve"> </w:t>
      </w:r>
      <w:r w:rsidRPr="000A0B64">
        <w:t>Копия заключения выборного органа первичной профсоюзной организации или иного уполномоченного работниками представительного органа о степени вины работника при установлении факта грубой неосторожности прилагается к акту.</w:t>
      </w:r>
    </w:p>
  </w:footnote>
  <w:footnote w:id="24">
    <w:p w14:paraId="01BFFF4D" w14:textId="110B6AAE" w:rsidR="006C53E7" w:rsidRDefault="006C53E7">
      <w:pPr>
        <w:pStyle w:val="af"/>
      </w:pPr>
      <w:r>
        <w:rPr>
          <w:rStyle w:val="af1"/>
        </w:rPr>
        <w:footnoteRef/>
      </w:r>
      <w:r>
        <w:t xml:space="preserve"> В</w:t>
      </w:r>
      <w:r w:rsidRPr="00266FF2">
        <w:t xml:space="preserve"> срок, не превышающий 30 календарных дней.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067F4" w14:textId="77777777" w:rsidR="006C53E7" w:rsidRPr="00514F95" w:rsidRDefault="006C53E7" w:rsidP="0051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3559"/>
    <w:multiLevelType w:val="hybridMultilevel"/>
    <w:tmpl w:val="B63CC816"/>
    <w:lvl w:ilvl="0" w:tplc="0419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>
    <w:nsid w:val="04F9019C"/>
    <w:multiLevelType w:val="multilevel"/>
    <w:tmpl w:val="DA58F83E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79F148A"/>
    <w:multiLevelType w:val="hybridMultilevel"/>
    <w:tmpl w:val="7A78B630"/>
    <w:lvl w:ilvl="0" w:tplc="F956203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9CE5866"/>
    <w:multiLevelType w:val="hybridMultilevel"/>
    <w:tmpl w:val="31502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277C3"/>
    <w:multiLevelType w:val="hybridMultilevel"/>
    <w:tmpl w:val="6D585B4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E00AAA"/>
    <w:multiLevelType w:val="hybridMultilevel"/>
    <w:tmpl w:val="B5200CD2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15755ECD"/>
    <w:multiLevelType w:val="hybridMultilevel"/>
    <w:tmpl w:val="44109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B21FE"/>
    <w:multiLevelType w:val="hybridMultilevel"/>
    <w:tmpl w:val="99CA5F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5502F3"/>
    <w:multiLevelType w:val="hybridMultilevel"/>
    <w:tmpl w:val="89609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A2110"/>
    <w:multiLevelType w:val="hybridMultilevel"/>
    <w:tmpl w:val="8C88E4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33B9B"/>
    <w:multiLevelType w:val="hybridMultilevel"/>
    <w:tmpl w:val="F0883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319F7"/>
    <w:multiLevelType w:val="hybridMultilevel"/>
    <w:tmpl w:val="91F62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B2C32"/>
    <w:multiLevelType w:val="hybridMultilevel"/>
    <w:tmpl w:val="7FFED1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40873A9E"/>
    <w:multiLevelType w:val="hybridMultilevel"/>
    <w:tmpl w:val="18C8F182"/>
    <w:lvl w:ilvl="0" w:tplc="F956203C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4">
    <w:nsid w:val="41063F59"/>
    <w:multiLevelType w:val="hybridMultilevel"/>
    <w:tmpl w:val="41E41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612F2"/>
    <w:multiLevelType w:val="hybridMultilevel"/>
    <w:tmpl w:val="DF2890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0C3937"/>
    <w:multiLevelType w:val="hybridMultilevel"/>
    <w:tmpl w:val="A3EE76D0"/>
    <w:lvl w:ilvl="0" w:tplc="F95620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2F3CAF"/>
    <w:multiLevelType w:val="hybridMultilevel"/>
    <w:tmpl w:val="94340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42B7E"/>
    <w:multiLevelType w:val="hybridMultilevel"/>
    <w:tmpl w:val="79542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22593"/>
    <w:multiLevelType w:val="hybridMultilevel"/>
    <w:tmpl w:val="5C92C9F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8124F0F"/>
    <w:multiLevelType w:val="hybridMultilevel"/>
    <w:tmpl w:val="7832A644"/>
    <w:lvl w:ilvl="0" w:tplc="F956203C">
      <w:start w:val="1"/>
      <w:numFmt w:val="bullet"/>
      <w:lvlText w:val=""/>
      <w:lvlJc w:val="left"/>
      <w:pPr>
        <w:ind w:left="161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1">
    <w:nsid w:val="69095CA8"/>
    <w:multiLevelType w:val="hybridMultilevel"/>
    <w:tmpl w:val="CAE07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D0660"/>
    <w:multiLevelType w:val="hybridMultilevel"/>
    <w:tmpl w:val="0FD81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225F9"/>
    <w:multiLevelType w:val="hybridMultilevel"/>
    <w:tmpl w:val="DF2C5152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7B582B37"/>
    <w:multiLevelType w:val="hybridMultilevel"/>
    <w:tmpl w:val="112896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24"/>
  </w:num>
  <w:num w:numId="5">
    <w:abstractNumId w:val="14"/>
  </w:num>
  <w:num w:numId="6">
    <w:abstractNumId w:val="5"/>
  </w:num>
  <w:num w:numId="7">
    <w:abstractNumId w:val="18"/>
  </w:num>
  <w:num w:numId="8">
    <w:abstractNumId w:val="6"/>
  </w:num>
  <w:num w:numId="9">
    <w:abstractNumId w:val="17"/>
  </w:num>
  <w:num w:numId="10">
    <w:abstractNumId w:val="8"/>
  </w:num>
  <w:num w:numId="11">
    <w:abstractNumId w:val="23"/>
  </w:num>
  <w:num w:numId="12">
    <w:abstractNumId w:val="9"/>
  </w:num>
  <w:num w:numId="13">
    <w:abstractNumId w:val="21"/>
  </w:num>
  <w:num w:numId="14">
    <w:abstractNumId w:val="7"/>
  </w:num>
  <w:num w:numId="15">
    <w:abstractNumId w:val="11"/>
  </w:num>
  <w:num w:numId="16">
    <w:abstractNumId w:val="22"/>
  </w:num>
  <w:num w:numId="17">
    <w:abstractNumId w:val="10"/>
  </w:num>
  <w:num w:numId="18">
    <w:abstractNumId w:val="19"/>
  </w:num>
  <w:num w:numId="19">
    <w:abstractNumId w:val="3"/>
  </w:num>
  <w:num w:numId="20">
    <w:abstractNumId w:val="0"/>
  </w:num>
  <w:num w:numId="21">
    <w:abstractNumId w:val="20"/>
  </w:num>
  <w:num w:numId="22">
    <w:abstractNumId w:val="12"/>
  </w:num>
  <w:num w:numId="23">
    <w:abstractNumId w:val="16"/>
  </w:num>
  <w:num w:numId="24">
    <w:abstractNumId w:val="13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77"/>
    <w:rsid w:val="00000B41"/>
    <w:rsid w:val="00000C6F"/>
    <w:rsid w:val="00002D6D"/>
    <w:rsid w:val="0000384B"/>
    <w:rsid w:val="00015DD6"/>
    <w:rsid w:val="0004074D"/>
    <w:rsid w:val="00053E35"/>
    <w:rsid w:val="0005550F"/>
    <w:rsid w:val="00056BD2"/>
    <w:rsid w:val="000607B3"/>
    <w:rsid w:val="000643C3"/>
    <w:rsid w:val="00074F8E"/>
    <w:rsid w:val="00077C5B"/>
    <w:rsid w:val="00083BB4"/>
    <w:rsid w:val="00085562"/>
    <w:rsid w:val="00086158"/>
    <w:rsid w:val="00086D06"/>
    <w:rsid w:val="00095DF8"/>
    <w:rsid w:val="000A0B64"/>
    <w:rsid w:val="000A4F1F"/>
    <w:rsid w:val="000A52B0"/>
    <w:rsid w:val="000C6511"/>
    <w:rsid w:val="000D3195"/>
    <w:rsid w:val="000D65B6"/>
    <w:rsid w:val="000E0A16"/>
    <w:rsid w:val="000E6AC2"/>
    <w:rsid w:val="000F2420"/>
    <w:rsid w:val="000F2D16"/>
    <w:rsid w:val="0010730D"/>
    <w:rsid w:val="00117947"/>
    <w:rsid w:val="00123800"/>
    <w:rsid w:val="00134C55"/>
    <w:rsid w:val="0014671A"/>
    <w:rsid w:val="001513EB"/>
    <w:rsid w:val="00154455"/>
    <w:rsid w:val="00157D1F"/>
    <w:rsid w:val="00166D5F"/>
    <w:rsid w:val="00171167"/>
    <w:rsid w:val="00171E8E"/>
    <w:rsid w:val="00173E05"/>
    <w:rsid w:val="00193C9C"/>
    <w:rsid w:val="0019771D"/>
    <w:rsid w:val="00197810"/>
    <w:rsid w:val="001A23BE"/>
    <w:rsid w:val="001B7504"/>
    <w:rsid w:val="001C61DD"/>
    <w:rsid w:val="001D1A6C"/>
    <w:rsid w:val="001D27DB"/>
    <w:rsid w:val="001D4582"/>
    <w:rsid w:val="001D51CC"/>
    <w:rsid w:val="001E7409"/>
    <w:rsid w:val="0020659D"/>
    <w:rsid w:val="00214892"/>
    <w:rsid w:val="002378B9"/>
    <w:rsid w:val="00241E91"/>
    <w:rsid w:val="00242BFE"/>
    <w:rsid w:val="00250115"/>
    <w:rsid w:val="00255444"/>
    <w:rsid w:val="00266FF2"/>
    <w:rsid w:val="002730E5"/>
    <w:rsid w:val="00283AB1"/>
    <w:rsid w:val="002855B2"/>
    <w:rsid w:val="00285615"/>
    <w:rsid w:val="002C7C0A"/>
    <w:rsid w:val="002E30CC"/>
    <w:rsid w:val="002E61A4"/>
    <w:rsid w:val="002F09DB"/>
    <w:rsid w:val="002F4AF9"/>
    <w:rsid w:val="003136D8"/>
    <w:rsid w:val="00314592"/>
    <w:rsid w:val="00320873"/>
    <w:rsid w:val="00323DE2"/>
    <w:rsid w:val="0032665F"/>
    <w:rsid w:val="003312E6"/>
    <w:rsid w:val="00335AA2"/>
    <w:rsid w:val="0035661D"/>
    <w:rsid w:val="00360C61"/>
    <w:rsid w:val="00362172"/>
    <w:rsid w:val="00367602"/>
    <w:rsid w:val="00367B7B"/>
    <w:rsid w:val="0037198C"/>
    <w:rsid w:val="00374C1E"/>
    <w:rsid w:val="00375B32"/>
    <w:rsid w:val="00383831"/>
    <w:rsid w:val="00383F93"/>
    <w:rsid w:val="00387F38"/>
    <w:rsid w:val="00387FA0"/>
    <w:rsid w:val="003900D6"/>
    <w:rsid w:val="003909D7"/>
    <w:rsid w:val="00393183"/>
    <w:rsid w:val="00394D02"/>
    <w:rsid w:val="003A6643"/>
    <w:rsid w:val="003A7019"/>
    <w:rsid w:val="003A7825"/>
    <w:rsid w:val="003B4BF1"/>
    <w:rsid w:val="003C0123"/>
    <w:rsid w:val="003C4D77"/>
    <w:rsid w:val="003D31C6"/>
    <w:rsid w:val="003D3E55"/>
    <w:rsid w:val="003D6643"/>
    <w:rsid w:val="003D7C1B"/>
    <w:rsid w:val="003E311E"/>
    <w:rsid w:val="003E44E0"/>
    <w:rsid w:val="003F2A6E"/>
    <w:rsid w:val="003F3652"/>
    <w:rsid w:val="003F4F11"/>
    <w:rsid w:val="003F525A"/>
    <w:rsid w:val="003F7238"/>
    <w:rsid w:val="004021E4"/>
    <w:rsid w:val="0040362E"/>
    <w:rsid w:val="0040627C"/>
    <w:rsid w:val="004341A5"/>
    <w:rsid w:val="00435C69"/>
    <w:rsid w:val="00436F92"/>
    <w:rsid w:val="004374A8"/>
    <w:rsid w:val="004555ED"/>
    <w:rsid w:val="0045730B"/>
    <w:rsid w:val="0048196F"/>
    <w:rsid w:val="00481B49"/>
    <w:rsid w:val="0048326B"/>
    <w:rsid w:val="00491B2E"/>
    <w:rsid w:val="00493C20"/>
    <w:rsid w:val="004E3855"/>
    <w:rsid w:val="0050069C"/>
    <w:rsid w:val="005054BC"/>
    <w:rsid w:val="00505EC2"/>
    <w:rsid w:val="00514085"/>
    <w:rsid w:val="00514F95"/>
    <w:rsid w:val="0052380D"/>
    <w:rsid w:val="00535887"/>
    <w:rsid w:val="00543B91"/>
    <w:rsid w:val="005446F2"/>
    <w:rsid w:val="005506CD"/>
    <w:rsid w:val="0055130B"/>
    <w:rsid w:val="0055392F"/>
    <w:rsid w:val="005576A5"/>
    <w:rsid w:val="005603C9"/>
    <w:rsid w:val="00561985"/>
    <w:rsid w:val="0056439D"/>
    <w:rsid w:val="00567812"/>
    <w:rsid w:val="00570C61"/>
    <w:rsid w:val="00575123"/>
    <w:rsid w:val="00590851"/>
    <w:rsid w:val="005A7265"/>
    <w:rsid w:val="005A7D11"/>
    <w:rsid w:val="005C367E"/>
    <w:rsid w:val="005C5F6F"/>
    <w:rsid w:val="005D6015"/>
    <w:rsid w:val="005E44D8"/>
    <w:rsid w:val="005F35B6"/>
    <w:rsid w:val="005F56C2"/>
    <w:rsid w:val="00600163"/>
    <w:rsid w:val="006032CC"/>
    <w:rsid w:val="0061304B"/>
    <w:rsid w:val="006210E4"/>
    <w:rsid w:val="006219CE"/>
    <w:rsid w:val="00622C8C"/>
    <w:rsid w:val="00624784"/>
    <w:rsid w:val="0062580C"/>
    <w:rsid w:val="00625D82"/>
    <w:rsid w:val="00630A7B"/>
    <w:rsid w:val="00631D3C"/>
    <w:rsid w:val="00631D79"/>
    <w:rsid w:val="00636F05"/>
    <w:rsid w:val="00640460"/>
    <w:rsid w:val="006412A3"/>
    <w:rsid w:val="00645119"/>
    <w:rsid w:val="006569E8"/>
    <w:rsid w:val="006639AF"/>
    <w:rsid w:val="00664F56"/>
    <w:rsid w:val="00666DA0"/>
    <w:rsid w:val="006711BF"/>
    <w:rsid w:val="006778C6"/>
    <w:rsid w:val="00681271"/>
    <w:rsid w:val="00681CF6"/>
    <w:rsid w:val="0068282F"/>
    <w:rsid w:val="00684783"/>
    <w:rsid w:val="006847C8"/>
    <w:rsid w:val="006912B0"/>
    <w:rsid w:val="00691C5B"/>
    <w:rsid w:val="006956BE"/>
    <w:rsid w:val="006A4C08"/>
    <w:rsid w:val="006B1E89"/>
    <w:rsid w:val="006B4912"/>
    <w:rsid w:val="006C1113"/>
    <w:rsid w:val="006C53E7"/>
    <w:rsid w:val="006D3582"/>
    <w:rsid w:val="006D62E3"/>
    <w:rsid w:val="006E038E"/>
    <w:rsid w:val="006E6BAD"/>
    <w:rsid w:val="00702E0E"/>
    <w:rsid w:val="00704E8C"/>
    <w:rsid w:val="00726367"/>
    <w:rsid w:val="00732280"/>
    <w:rsid w:val="007327FB"/>
    <w:rsid w:val="00736180"/>
    <w:rsid w:val="007449AC"/>
    <w:rsid w:val="007455A3"/>
    <w:rsid w:val="007466B4"/>
    <w:rsid w:val="0076216E"/>
    <w:rsid w:val="007638CA"/>
    <w:rsid w:val="0076718D"/>
    <w:rsid w:val="00767C54"/>
    <w:rsid w:val="00771E72"/>
    <w:rsid w:val="00774CB4"/>
    <w:rsid w:val="00777522"/>
    <w:rsid w:val="00795B1E"/>
    <w:rsid w:val="007B26D7"/>
    <w:rsid w:val="007B4736"/>
    <w:rsid w:val="007C1482"/>
    <w:rsid w:val="007C459C"/>
    <w:rsid w:val="007C5BFD"/>
    <w:rsid w:val="007D331F"/>
    <w:rsid w:val="007D7AA8"/>
    <w:rsid w:val="007E3669"/>
    <w:rsid w:val="008238D9"/>
    <w:rsid w:val="00823BA8"/>
    <w:rsid w:val="008277BE"/>
    <w:rsid w:val="008344B0"/>
    <w:rsid w:val="00840B41"/>
    <w:rsid w:val="00854E3A"/>
    <w:rsid w:val="00856ECA"/>
    <w:rsid w:val="00861499"/>
    <w:rsid w:val="0086649C"/>
    <w:rsid w:val="00871014"/>
    <w:rsid w:val="00892258"/>
    <w:rsid w:val="008948D8"/>
    <w:rsid w:val="0089548A"/>
    <w:rsid w:val="00896CA4"/>
    <w:rsid w:val="008A191F"/>
    <w:rsid w:val="008C0B8D"/>
    <w:rsid w:val="008C5E1D"/>
    <w:rsid w:val="008C753D"/>
    <w:rsid w:val="008D1C39"/>
    <w:rsid w:val="008D1D47"/>
    <w:rsid w:val="008D27AB"/>
    <w:rsid w:val="008D3E90"/>
    <w:rsid w:val="008E3747"/>
    <w:rsid w:val="008E57CB"/>
    <w:rsid w:val="008F6F79"/>
    <w:rsid w:val="0090214C"/>
    <w:rsid w:val="0092254E"/>
    <w:rsid w:val="00946FD3"/>
    <w:rsid w:val="0094728A"/>
    <w:rsid w:val="009526C3"/>
    <w:rsid w:val="00953C5E"/>
    <w:rsid w:val="0096430E"/>
    <w:rsid w:val="009666DD"/>
    <w:rsid w:val="00967361"/>
    <w:rsid w:val="00967956"/>
    <w:rsid w:val="0097616A"/>
    <w:rsid w:val="00983796"/>
    <w:rsid w:val="009876B3"/>
    <w:rsid w:val="00992FC2"/>
    <w:rsid w:val="009A0E63"/>
    <w:rsid w:val="009A5067"/>
    <w:rsid w:val="009B1330"/>
    <w:rsid w:val="009B1CE8"/>
    <w:rsid w:val="009B20C2"/>
    <w:rsid w:val="009B295A"/>
    <w:rsid w:val="009B7044"/>
    <w:rsid w:val="009D2919"/>
    <w:rsid w:val="009D6022"/>
    <w:rsid w:val="009E02C8"/>
    <w:rsid w:val="009E555D"/>
    <w:rsid w:val="009E6C44"/>
    <w:rsid w:val="009F3A6D"/>
    <w:rsid w:val="00A12752"/>
    <w:rsid w:val="00A15C90"/>
    <w:rsid w:val="00A259BA"/>
    <w:rsid w:val="00A33B90"/>
    <w:rsid w:val="00A346EE"/>
    <w:rsid w:val="00A40846"/>
    <w:rsid w:val="00A4249A"/>
    <w:rsid w:val="00A45BCA"/>
    <w:rsid w:val="00A47640"/>
    <w:rsid w:val="00A52406"/>
    <w:rsid w:val="00A54171"/>
    <w:rsid w:val="00A549A0"/>
    <w:rsid w:val="00A64BE3"/>
    <w:rsid w:val="00A70F14"/>
    <w:rsid w:val="00A720E5"/>
    <w:rsid w:val="00A769E3"/>
    <w:rsid w:val="00A77C7E"/>
    <w:rsid w:val="00A85123"/>
    <w:rsid w:val="00A85F41"/>
    <w:rsid w:val="00A86AA1"/>
    <w:rsid w:val="00AA3D5B"/>
    <w:rsid w:val="00AA4165"/>
    <w:rsid w:val="00AA66EC"/>
    <w:rsid w:val="00AB2238"/>
    <w:rsid w:val="00AB65FD"/>
    <w:rsid w:val="00AB7972"/>
    <w:rsid w:val="00AC15A3"/>
    <w:rsid w:val="00AC4F65"/>
    <w:rsid w:val="00AD0F12"/>
    <w:rsid w:val="00AD6277"/>
    <w:rsid w:val="00AE56B0"/>
    <w:rsid w:val="00AE75B4"/>
    <w:rsid w:val="00AE78C7"/>
    <w:rsid w:val="00AF6FD1"/>
    <w:rsid w:val="00B00F05"/>
    <w:rsid w:val="00B02407"/>
    <w:rsid w:val="00B04816"/>
    <w:rsid w:val="00B07061"/>
    <w:rsid w:val="00B07602"/>
    <w:rsid w:val="00B10565"/>
    <w:rsid w:val="00B127EA"/>
    <w:rsid w:val="00B12942"/>
    <w:rsid w:val="00B235AC"/>
    <w:rsid w:val="00B25E75"/>
    <w:rsid w:val="00B3296D"/>
    <w:rsid w:val="00B34B29"/>
    <w:rsid w:val="00B34F2B"/>
    <w:rsid w:val="00B52EA0"/>
    <w:rsid w:val="00B77183"/>
    <w:rsid w:val="00B90592"/>
    <w:rsid w:val="00B921EF"/>
    <w:rsid w:val="00BA1707"/>
    <w:rsid w:val="00BB02C0"/>
    <w:rsid w:val="00BC2B23"/>
    <w:rsid w:val="00BC3A16"/>
    <w:rsid w:val="00BD0541"/>
    <w:rsid w:val="00BD22B6"/>
    <w:rsid w:val="00BD3548"/>
    <w:rsid w:val="00BD4D1C"/>
    <w:rsid w:val="00BE23A4"/>
    <w:rsid w:val="00BF0983"/>
    <w:rsid w:val="00BF2943"/>
    <w:rsid w:val="00BF3954"/>
    <w:rsid w:val="00C0219E"/>
    <w:rsid w:val="00C043C2"/>
    <w:rsid w:val="00C20BB4"/>
    <w:rsid w:val="00C26205"/>
    <w:rsid w:val="00C265EF"/>
    <w:rsid w:val="00C271E7"/>
    <w:rsid w:val="00C353AB"/>
    <w:rsid w:val="00C40823"/>
    <w:rsid w:val="00C41F08"/>
    <w:rsid w:val="00C4441A"/>
    <w:rsid w:val="00C4604B"/>
    <w:rsid w:val="00C54FFA"/>
    <w:rsid w:val="00C5728F"/>
    <w:rsid w:val="00C602C2"/>
    <w:rsid w:val="00C64A77"/>
    <w:rsid w:val="00C65D20"/>
    <w:rsid w:val="00C71173"/>
    <w:rsid w:val="00C772AE"/>
    <w:rsid w:val="00C91F7C"/>
    <w:rsid w:val="00C93745"/>
    <w:rsid w:val="00C95E5F"/>
    <w:rsid w:val="00CA321E"/>
    <w:rsid w:val="00CB4D94"/>
    <w:rsid w:val="00CC0474"/>
    <w:rsid w:val="00CC689A"/>
    <w:rsid w:val="00CD58BD"/>
    <w:rsid w:val="00CE78D6"/>
    <w:rsid w:val="00CF086D"/>
    <w:rsid w:val="00CF398A"/>
    <w:rsid w:val="00D05416"/>
    <w:rsid w:val="00D07F6B"/>
    <w:rsid w:val="00D16D33"/>
    <w:rsid w:val="00D17C45"/>
    <w:rsid w:val="00D17D5A"/>
    <w:rsid w:val="00D21435"/>
    <w:rsid w:val="00D26234"/>
    <w:rsid w:val="00D2790F"/>
    <w:rsid w:val="00D34EF5"/>
    <w:rsid w:val="00D56B07"/>
    <w:rsid w:val="00D636D6"/>
    <w:rsid w:val="00D773B7"/>
    <w:rsid w:val="00D7788B"/>
    <w:rsid w:val="00D91EE1"/>
    <w:rsid w:val="00D92C26"/>
    <w:rsid w:val="00DA0F81"/>
    <w:rsid w:val="00DC0B80"/>
    <w:rsid w:val="00DD3F73"/>
    <w:rsid w:val="00DD5CC1"/>
    <w:rsid w:val="00DE0D2A"/>
    <w:rsid w:val="00DE1706"/>
    <w:rsid w:val="00DF147B"/>
    <w:rsid w:val="00E06C3C"/>
    <w:rsid w:val="00E26AF6"/>
    <w:rsid w:val="00E272F6"/>
    <w:rsid w:val="00E33057"/>
    <w:rsid w:val="00E35690"/>
    <w:rsid w:val="00E41FA9"/>
    <w:rsid w:val="00E42F0E"/>
    <w:rsid w:val="00E46A26"/>
    <w:rsid w:val="00E56600"/>
    <w:rsid w:val="00E64A96"/>
    <w:rsid w:val="00E72A9F"/>
    <w:rsid w:val="00E765C1"/>
    <w:rsid w:val="00E81A06"/>
    <w:rsid w:val="00E82FC3"/>
    <w:rsid w:val="00E85953"/>
    <w:rsid w:val="00E862A6"/>
    <w:rsid w:val="00E8779D"/>
    <w:rsid w:val="00E9141F"/>
    <w:rsid w:val="00E9239E"/>
    <w:rsid w:val="00E92CA8"/>
    <w:rsid w:val="00EA13AC"/>
    <w:rsid w:val="00EA2591"/>
    <w:rsid w:val="00EA5940"/>
    <w:rsid w:val="00EB3B59"/>
    <w:rsid w:val="00ED2F97"/>
    <w:rsid w:val="00EE0451"/>
    <w:rsid w:val="00EE4E12"/>
    <w:rsid w:val="00EF3E87"/>
    <w:rsid w:val="00F00700"/>
    <w:rsid w:val="00F04962"/>
    <w:rsid w:val="00F06FA8"/>
    <w:rsid w:val="00F13405"/>
    <w:rsid w:val="00F15FB0"/>
    <w:rsid w:val="00F16B6A"/>
    <w:rsid w:val="00F30F25"/>
    <w:rsid w:val="00F32DC3"/>
    <w:rsid w:val="00F41DC6"/>
    <w:rsid w:val="00F42AFB"/>
    <w:rsid w:val="00F43E4C"/>
    <w:rsid w:val="00F44568"/>
    <w:rsid w:val="00F47195"/>
    <w:rsid w:val="00F56CCF"/>
    <w:rsid w:val="00F6107F"/>
    <w:rsid w:val="00F6148B"/>
    <w:rsid w:val="00F619C1"/>
    <w:rsid w:val="00F63CE8"/>
    <w:rsid w:val="00F659F3"/>
    <w:rsid w:val="00F70404"/>
    <w:rsid w:val="00F7273A"/>
    <w:rsid w:val="00F8402B"/>
    <w:rsid w:val="00F90D62"/>
    <w:rsid w:val="00F95010"/>
    <w:rsid w:val="00F950E8"/>
    <w:rsid w:val="00FA61F3"/>
    <w:rsid w:val="00FA74AC"/>
    <w:rsid w:val="00FB7874"/>
    <w:rsid w:val="00FC163E"/>
    <w:rsid w:val="00FC18C7"/>
    <w:rsid w:val="00FD0A45"/>
    <w:rsid w:val="00FD3456"/>
    <w:rsid w:val="00FD45E2"/>
    <w:rsid w:val="00FD51E2"/>
    <w:rsid w:val="00FD6E00"/>
    <w:rsid w:val="00FE281B"/>
    <w:rsid w:val="00FE410C"/>
    <w:rsid w:val="00FE6C95"/>
    <w:rsid w:val="00FE7421"/>
    <w:rsid w:val="00FF3EEB"/>
    <w:rsid w:val="00F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F2CD2"/>
  <w15:docId w15:val="{D93ECCAB-3825-4CAC-AA95-DCDD6890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6D"/>
  </w:style>
  <w:style w:type="paragraph" w:styleId="1">
    <w:name w:val="heading 1"/>
    <w:basedOn w:val="a"/>
    <w:next w:val="a"/>
    <w:link w:val="10"/>
    <w:uiPriority w:val="9"/>
    <w:qFormat/>
    <w:rsid w:val="00561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3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4D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728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23DE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23D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 Spacing"/>
    <w:uiPriority w:val="1"/>
    <w:qFormat/>
    <w:rsid w:val="0070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702E0E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19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rsid w:val="00A47640"/>
    <w:rPr>
      <w:b/>
      <w:bCs/>
    </w:rPr>
  </w:style>
  <w:style w:type="table" w:styleId="a9">
    <w:name w:val="Table Grid"/>
    <w:basedOn w:val="a1"/>
    <w:uiPriority w:val="59"/>
    <w:rsid w:val="00D0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8A19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A19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A191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9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91F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8A191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A191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A191F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6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7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0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C0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4">
    <w:name w:val="header"/>
    <w:basedOn w:val="a"/>
    <w:link w:val="af5"/>
    <w:uiPriority w:val="99"/>
    <w:unhideWhenUsed/>
    <w:rsid w:val="00000B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00B41"/>
  </w:style>
  <w:style w:type="paragraph" w:styleId="af6">
    <w:name w:val="footer"/>
    <w:basedOn w:val="a"/>
    <w:link w:val="af7"/>
    <w:uiPriority w:val="99"/>
    <w:unhideWhenUsed/>
    <w:rsid w:val="00000B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00B41"/>
  </w:style>
  <w:style w:type="paragraph" w:styleId="af8">
    <w:name w:val="Revision"/>
    <w:hidden/>
    <w:uiPriority w:val="99"/>
    <w:semiHidden/>
    <w:rsid w:val="0008615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E566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62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2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1103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038">
                      <w:marLeft w:val="0"/>
                      <w:marRight w:val="0"/>
                      <w:marTop w:val="0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6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162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5708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5042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2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4211">
                  <w:marLeft w:val="0"/>
                  <w:marRight w:val="0"/>
                  <w:marTop w:val="0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2027">
              <w:marLeft w:val="0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BC59-93BF-40B4-9CAD-FBF83B67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5442</Words>
  <Characters>31025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orgot</cp:lastModifiedBy>
  <cp:revision>9</cp:revision>
  <cp:lastPrinted>2022-10-07T08:38:00Z</cp:lastPrinted>
  <dcterms:created xsi:type="dcterms:W3CDTF">2022-09-26T13:39:00Z</dcterms:created>
  <dcterms:modified xsi:type="dcterms:W3CDTF">2022-12-12T08:44:00Z</dcterms:modified>
</cp:coreProperties>
</file>