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F7" w:rsidRDefault="008C56F7" w:rsidP="008C3A9D">
      <w:pPr>
        <w:jc w:val="both"/>
        <w:rPr>
          <w:sz w:val="28"/>
          <w:szCs w:val="28"/>
        </w:rPr>
      </w:pPr>
    </w:p>
    <w:p w:rsidR="006051B9" w:rsidRPr="00526E59" w:rsidRDefault="00033E93" w:rsidP="006051B9">
      <w:pPr>
        <w:jc w:val="center"/>
        <w:rPr>
          <w:sz w:val="26"/>
        </w:rPr>
      </w:pPr>
      <w:r>
        <w:rPr>
          <w:noProof/>
          <w:sz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0;width:411pt;height:7.2pt;z-index:251659264" fillcolor="black">
            <v:shadow color="#868686"/>
            <v:textpath style="font-family:&quot;Arial&quot;;font-size:18pt;v-text-kern:t" trim="t" fitpath="t" string="Челябинская областная организация Профсоюза"/>
          </v:shape>
        </w:pict>
      </w:r>
    </w:p>
    <w:p w:rsidR="006051B9" w:rsidRPr="00526E59" w:rsidRDefault="00033E93" w:rsidP="006051B9">
      <w:pPr>
        <w:rPr>
          <w:sz w:val="26"/>
        </w:rPr>
      </w:pPr>
      <w:r w:rsidRPr="00033E93">
        <w:rPr>
          <w:b/>
          <w:noProof/>
          <w:sz w:val="26"/>
        </w:rPr>
        <w:pict>
          <v:shape id="_x0000_s1027" type="#_x0000_t136" style="position:absolute;margin-left:94.6pt;margin-top:1.95pt;width:277.5pt;height:7.2pt;z-index:251660288" o:allowincell="f" fillcolor="black">
            <v:shadow color="#868686"/>
            <v:textpath style="font-family:&quot;Arial&quot;;font-size:18pt;v-text-kern:t" trim="t" fitpath="t" string="работников здравоохранения РФ"/>
          </v:shape>
        </w:pict>
      </w:r>
    </w:p>
    <w:p w:rsidR="006051B9" w:rsidRPr="00526E59" w:rsidRDefault="00033E93" w:rsidP="006051B9">
      <w:pPr>
        <w:rPr>
          <w:sz w:val="26"/>
        </w:rPr>
      </w:pPr>
      <w:r w:rsidRPr="00033E93">
        <w:rPr>
          <w:b/>
          <w:noProof/>
          <w:sz w:val="26"/>
        </w:rPr>
        <w:pict>
          <v:shape id="_x0000_s1028" type="#_x0000_t136" style="position:absolute;margin-left:152.2pt;margin-top:4.85pt;width:163.5pt;height:7.2pt;z-index:251661312" o:allowincell="f" fillcolor="black">
            <v:shadow color="#868686"/>
            <v:textpath style="font-family:&quot;Arial&quot;;font-size:18pt;v-text-kern:t" trim="t" fitpath="t" string="Областной комитет"/>
          </v:shape>
        </w:pict>
      </w:r>
    </w:p>
    <w:p w:rsidR="006051B9" w:rsidRPr="00526E59" w:rsidRDefault="00033E93" w:rsidP="006051B9">
      <w:pPr>
        <w:rPr>
          <w:sz w:val="26"/>
        </w:rPr>
      </w:pPr>
      <w:r w:rsidRPr="00033E93">
        <w:rPr>
          <w:b/>
          <w:noProof/>
          <w:sz w:val="26"/>
        </w:rPr>
        <w:pict>
          <v:shape id="_x0000_s1029" type="#_x0000_t136" style="position:absolute;margin-left:159.4pt;margin-top:7.75pt;width:153pt;height:7.2pt;z-index:251662336" o:allowincell="f" fillcolor="black">
            <v:shadow color="#868686"/>
            <v:textpath style="font-family:&quot;Arial&quot;;font-size:18pt;v-text-kern:t" trim="t" fitpath="t" string="П Р Е З И Д И У М"/>
          </v:shape>
        </w:pict>
      </w:r>
    </w:p>
    <w:p w:rsidR="006051B9" w:rsidRPr="00526E59" w:rsidRDefault="00033E93" w:rsidP="006051B9">
      <w:pPr>
        <w:rPr>
          <w:sz w:val="26"/>
        </w:rPr>
      </w:pPr>
      <w:r w:rsidRPr="00033E93">
        <w:rPr>
          <w:b/>
          <w:noProof/>
          <w:sz w:val="26"/>
        </w:rPr>
        <w:pict>
          <v:shape id="_x0000_s1030" type="#_x0000_t136" style="position:absolute;margin-left:123.4pt;margin-top:10.65pt;width:230.25pt;height:7.2pt;z-index:251663360" o:allowincell="f" fillcolor="black">
            <v:shadow color="#868686"/>
            <v:textpath style="font-family:&quot;Arial&quot;;font-size:18pt;v-text-kern:t" trim="t" fitpath="t" string="П О С Т А Н О В Л Е Н И Е "/>
          </v:shape>
        </w:pict>
      </w:r>
    </w:p>
    <w:p w:rsidR="006051B9" w:rsidRPr="00526E59" w:rsidRDefault="006051B9" w:rsidP="006051B9">
      <w:pPr>
        <w:rPr>
          <w:sz w:val="28"/>
          <w:szCs w:val="28"/>
        </w:rPr>
      </w:pPr>
    </w:p>
    <w:p w:rsidR="006051B9" w:rsidRPr="00C53FEC" w:rsidRDefault="006051B9" w:rsidP="006051B9">
      <w:pPr>
        <w:spacing w:line="360" w:lineRule="auto"/>
        <w:rPr>
          <w:b/>
          <w:sz w:val="28"/>
          <w:szCs w:val="28"/>
        </w:rPr>
      </w:pPr>
      <w:r w:rsidRPr="00C53FE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E017D5">
        <w:rPr>
          <w:b/>
          <w:sz w:val="28"/>
          <w:szCs w:val="28"/>
        </w:rPr>
        <w:t>16</w:t>
      </w:r>
      <w:r w:rsidRPr="00C53FEC">
        <w:rPr>
          <w:b/>
          <w:sz w:val="28"/>
          <w:szCs w:val="28"/>
        </w:rPr>
        <w:t>.</w:t>
      </w:r>
      <w:r w:rsidR="001B0631">
        <w:rPr>
          <w:b/>
          <w:sz w:val="28"/>
          <w:szCs w:val="28"/>
        </w:rPr>
        <w:t>0</w:t>
      </w:r>
      <w:r w:rsidR="00E017D5">
        <w:rPr>
          <w:b/>
          <w:sz w:val="28"/>
          <w:szCs w:val="28"/>
        </w:rPr>
        <w:t>5</w:t>
      </w:r>
      <w:r w:rsidRPr="00C53FEC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</w:t>
      </w:r>
      <w:r w:rsidR="00E017D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Pr="00C53FEC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 w:rsidR="009478AD">
        <w:rPr>
          <w:b/>
          <w:sz w:val="28"/>
          <w:szCs w:val="28"/>
        </w:rPr>
        <w:t xml:space="preserve">     </w:t>
      </w:r>
      <w:r w:rsidR="00244C67">
        <w:rPr>
          <w:b/>
          <w:sz w:val="28"/>
          <w:szCs w:val="28"/>
        </w:rPr>
        <w:t xml:space="preserve">                                                                           </w:t>
      </w:r>
      <w:r w:rsidR="009478AD">
        <w:rPr>
          <w:b/>
          <w:sz w:val="28"/>
          <w:szCs w:val="28"/>
        </w:rPr>
        <w:t xml:space="preserve"> </w:t>
      </w:r>
      <w:r w:rsidR="009478AD" w:rsidRPr="00C53FE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</w:tblGrid>
      <w:tr w:rsidR="006051B9" w:rsidRPr="003533AB" w:rsidTr="00D9284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6051B9" w:rsidRPr="003533AB" w:rsidRDefault="001B0631" w:rsidP="00E017D5">
            <w:pPr>
              <w:pStyle w:val="af0"/>
              <w:spacing w:before="120"/>
              <w:jc w:val="both"/>
              <w:rPr>
                <w:b/>
                <w:sz w:val="26"/>
                <w:szCs w:val="26"/>
              </w:rPr>
            </w:pPr>
            <w:r w:rsidRPr="003533AB">
              <w:rPr>
                <w:b/>
                <w:sz w:val="26"/>
                <w:szCs w:val="26"/>
              </w:rPr>
              <w:t xml:space="preserve"> </w:t>
            </w:r>
            <w:r w:rsidR="003533AB" w:rsidRPr="003533AB">
              <w:rPr>
                <w:b/>
                <w:sz w:val="26"/>
                <w:szCs w:val="26"/>
              </w:rPr>
              <w:t>О ходе выполнения Отраслевого Соглашения между Министерством здравоохранения Челябинской области и Челябинской областной организацией Профсоюза работников здравоохранения РФ на 2018-2020 годы и Отраслевого Соглашения между Управлением здравоохранения администрации г. Челябинска и Челябинской областной организацией Профсоюза работников здравоохранения РФ на 2018-2020 годы</w:t>
            </w:r>
          </w:p>
        </w:tc>
      </w:tr>
    </w:tbl>
    <w:p w:rsidR="006051B9" w:rsidRPr="00244C67" w:rsidRDefault="006051B9" w:rsidP="006051B9">
      <w:pPr>
        <w:spacing w:before="120" w:line="360" w:lineRule="auto"/>
        <w:ind w:firstLine="708"/>
        <w:jc w:val="both"/>
      </w:pPr>
      <w:r w:rsidRPr="00244C67">
        <w:t>Заслушав и обсудив информацию</w:t>
      </w:r>
      <w:r w:rsidR="001B0631">
        <w:t xml:space="preserve"> «</w:t>
      </w:r>
      <w:r w:rsidR="00E017D5" w:rsidRPr="00F3625B">
        <w:t>О ходе выполнения Отраслевого Соглашения между Министерством здравоохранения Челябинской области и Челябинской областной организацией Профсоюза работников здравоохранения РФ на 2018-2020 годы и Отраслевого Соглашения между Управлением здравоохранения администрации г. Челябинска и Челябинской областной организацией Профсоюза работников здрав</w:t>
      </w:r>
      <w:r w:rsidR="00E017D5">
        <w:t>оохранения РФ на 2018-2020 годы»</w:t>
      </w:r>
      <w:r w:rsidR="00BE357D">
        <w:t xml:space="preserve"> </w:t>
      </w:r>
      <w:r w:rsidRPr="00244C67">
        <w:t xml:space="preserve">Президиум </w:t>
      </w:r>
      <w:r w:rsidR="001B0631">
        <w:t>К</w:t>
      </w:r>
      <w:r w:rsidRPr="00244C67">
        <w:t>омитета Челябинской областной организации Профсоюза работников здравоохранения Российской Федерации</w:t>
      </w:r>
      <w:r w:rsidR="001B0631">
        <w:t>,</w:t>
      </w:r>
      <w:r w:rsidRPr="00244C67">
        <w:t xml:space="preserve"> </w:t>
      </w:r>
    </w:p>
    <w:p w:rsidR="006051B9" w:rsidRPr="00244C67" w:rsidRDefault="006051B9" w:rsidP="006051B9">
      <w:pPr>
        <w:spacing w:before="120" w:after="120" w:line="360" w:lineRule="auto"/>
        <w:jc w:val="center"/>
        <w:rPr>
          <w:b/>
        </w:rPr>
      </w:pPr>
      <w:r w:rsidRPr="00244C67">
        <w:rPr>
          <w:b/>
        </w:rPr>
        <w:t>П О С Т А Н О В Л Я Е Т :</w:t>
      </w:r>
    </w:p>
    <w:p w:rsidR="006051B9" w:rsidRDefault="006051B9" w:rsidP="00A76AF9">
      <w:pPr>
        <w:numPr>
          <w:ilvl w:val="0"/>
          <w:numId w:val="9"/>
        </w:numPr>
        <w:spacing w:line="360" w:lineRule="auto"/>
        <w:ind w:left="426" w:firstLine="0"/>
        <w:jc w:val="both"/>
      </w:pPr>
      <w:r w:rsidRPr="00244C67">
        <w:t>Информацию «</w:t>
      </w:r>
      <w:r w:rsidR="00E017D5" w:rsidRPr="00F3625B">
        <w:t>О ходе выполнения Отраслевого Соглашения между Министерством здравоохранения Челябинской области и Челябинской областной организацией Профсоюза работников здравоохранения РФ на 2018-2020 годы и Отраслевого Соглашения между Управлением здравоохранения администрации г. Челябинска и Челябинской областной организацией Профсоюза работников здрав</w:t>
      </w:r>
      <w:r w:rsidR="00E017D5">
        <w:t>оохранения РФ на 2018-2020 годы»</w:t>
      </w:r>
      <w:r w:rsidRPr="00244C67">
        <w:t xml:space="preserve"> принять к сведению (Приложение №1).  </w:t>
      </w:r>
    </w:p>
    <w:p w:rsidR="001B0D5D" w:rsidRDefault="001B0D5D" w:rsidP="00A76AF9">
      <w:pPr>
        <w:numPr>
          <w:ilvl w:val="0"/>
          <w:numId w:val="9"/>
        </w:numPr>
        <w:spacing w:line="360" w:lineRule="auto"/>
        <w:ind w:left="426" w:firstLine="0"/>
        <w:jc w:val="both"/>
      </w:pPr>
      <w:r>
        <w:t>Председателям первичных и местных организаций Профсоюза усилить контроль за выполнением Отраслев</w:t>
      </w:r>
      <w:r w:rsidR="00E017D5">
        <w:t>ых</w:t>
      </w:r>
      <w:r>
        <w:t xml:space="preserve"> Соглашени</w:t>
      </w:r>
      <w:r w:rsidR="00E017D5">
        <w:t>й</w:t>
      </w:r>
      <w:r>
        <w:t xml:space="preserve">, </w:t>
      </w:r>
      <w:r w:rsidR="00830CB4">
        <w:t xml:space="preserve">заключать  </w:t>
      </w:r>
      <w:r>
        <w:t>коллективны</w:t>
      </w:r>
      <w:r w:rsidR="00830CB4">
        <w:t>е</w:t>
      </w:r>
      <w:r>
        <w:t xml:space="preserve"> договор</w:t>
      </w:r>
      <w:r w:rsidR="00830CB4">
        <w:t>ы</w:t>
      </w:r>
      <w:r>
        <w:t xml:space="preserve">  </w:t>
      </w:r>
      <w:r w:rsidR="00830CB4">
        <w:t>в соответствии с положениями Отраслев</w:t>
      </w:r>
      <w:r w:rsidR="00E017D5">
        <w:t>ых Соглашений</w:t>
      </w:r>
      <w:r w:rsidR="00830CB4">
        <w:t xml:space="preserve">. </w:t>
      </w:r>
    </w:p>
    <w:p w:rsidR="006051B9" w:rsidRPr="00244C67" w:rsidRDefault="00E017D5" w:rsidP="00A76AF9">
      <w:pPr>
        <w:spacing w:line="360" w:lineRule="auto"/>
        <w:ind w:left="360"/>
        <w:jc w:val="both"/>
      </w:pPr>
      <w:r>
        <w:t>3</w:t>
      </w:r>
      <w:r w:rsidR="006051B9" w:rsidRPr="00244C67">
        <w:t>.</w:t>
      </w:r>
      <w:r w:rsidR="002F362A">
        <w:t>Специалисту по организационной работе</w:t>
      </w:r>
      <w:r w:rsidR="006051B9" w:rsidRPr="00244C67">
        <w:t xml:space="preserve"> (Конькова Т.И.) направить данное </w:t>
      </w:r>
      <w:r w:rsidR="00E506B4">
        <w:t>п</w:t>
      </w:r>
      <w:r w:rsidR="006051B9" w:rsidRPr="00244C67">
        <w:t xml:space="preserve">остановление в </w:t>
      </w:r>
      <w:r w:rsidR="00753388">
        <w:t>первичные и местные организации</w:t>
      </w:r>
      <w:r w:rsidR="006051B9" w:rsidRPr="00244C67">
        <w:t xml:space="preserve"> Профсоюза для информации и использования в работе.</w:t>
      </w:r>
    </w:p>
    <w:p w:rsidR="006051B9" w:rsidRDefault="00E017D5" w:rsidP="00A76AF9">
      <w:pPr>
        <w:spacing w:line="360" w:lineRule="auto"/>
        <w:ind w:left="360"/>
        <w:jc w:val="both"/>
      </w:pPr>
      <w:r>
        <w:t>4</w:t>
      </w:r>
      <w:r w:rsidR="006051B9" w:rsidRPr="00244C67">
        <w:t xml:space="preserve">. Контроль за  исполнением данного постановления возложить на </w:t>
      </w:r>
      <w:r w:rsidR="00753388" w:rsidRPr="00244C67">
        <w:t>Еленину И.К.</w:t>
      </w:r>
      <w:r w:rsidR="00753388">
        <w:t xml:space="preserve"> </w:t>
      </w:r>
      <w:r w:rsidR="006051B9" w:rsidRPr="00244C67">
        <w:t xml:space="preserve"> </w:t>
      </w:r>
      <w:r w:rsidR="00E506B4">
        <w:t xml:space="preserve">- </w:t>
      </w:r>
      <w:r w:rsidR="006051B9" w:rsidRPr="00244C67">
        <w:t>правового инспектора труда ЦК Профсоюза по Челябинской области</w:t>
      </w:r>
      <w:r w:rsidR="00753388">
        <w:t>.</w:t>
      </w:r>
      <w:r w:rsidR="006051B9" w:rsidRPr="00244C67">
        <w:t xml:space="preserve"> </w:t>
      </w:r>
    </w:p>
    <w:p w:rsidR="00244C67" w:rsidRPr="00244C67" w:rsidRDefault="00244C67" w:rsidP="00244C67">
      <w:pPr>
        <w:spacing w:line="360" w:lineRule="auto"/>
        <w:ind w:left="360"/>
        <w:jc w:val="both"/>
      </w:pPr>
    </w:p>
    <w:p w:rsidR="006051B9" w:rsidRPr="00244C67" w:rsidRDefault="006051B9" w:rsidP="0064363D">
      <w:pPr>
        <w:pStyle w:val="1"/>
        <w:spacing w:before="0" w:beforeAutospacing="0" w:after="0" w:afterAutospacing="0"/>
        <w:ind w:firstLine="360"/>
        <w:jc w:val="both"/>
        <w:rPr>
          <w:b w:val="0"/>
          <w:sz w:val="24"/>
          <w:szCs w:val="24"/>
        </w:rPr>
      </w:pPr>
      <w:r w:rsidRPr="00244C67">
        <w:rPr>
          <w:b w:val="0"/>
          <w:sz w:val="24"/>
          <w:szCs w:val="24"/>
        </w:rPr>
        <w:t xml:space="preserve">Председатель областной организации </w:t>
      </w:r>
    </w:p>
    <w:p w:rsidR="006051B9" w:rsidRPr="00244C67" w:rsidRDefault="006051B9" w:rsidP="0064363D">
      <w:pPr>
        <w:ind w:firstLine="360"/>
        <w:jc w:val="both"/>
      </w:pPr>
      <w:r w:rsidRPr="00244C67">
        <w:lastRenderedPageBreak/>
        <w:t xml:space="preserve">Профсоюза работников здравоохранения </w:t>
      </w:r>
      <w:r w:rsidRPr="00244C67">
        <w:tab/>
      </w:r>
      <w:r w:rsidRPr="00244C67">
        <w:tab/>
      </w:r>
      <w:r w:rsidRPr="00244C67">
        <w:tab/>
        <w:t xml:space="preserve">     </w:t>
      </w:r>
      <w:r w:rsidRPr="00244C67">
        <w:tab/>
        <w:t xml:space="preserve">        Н.П. Ковальчук</w:t>
      </w:r>
    </w:p>
    <w:p w:rsidR="008C56F7" w:rsidRDefault="008C56F7" w:rsidP="00360CEE">
      <w:pPr>
        <w:jc w:val="center"/>
      </w:pPr>
    </w:p>
    <w:p w:rsidR="00A76AF9" w:rsidRDefault="00A76AF9" w:rsidP="00360CEE">
      <w:pPr>
        <w:jc w:val="center"/>
      </w:pPr>
    </w:p>
    <w:p w:rsidR="002F362A" w:rsidRDefault="002F362A" w:rsidP="007E2B9A">
      <w:pPr>
        <w:jc w:val="right"/>
      </w:pPr>
      <w:r>
        <w:t>Приложение №1</w:t>
      </w:r>
    </w:p>
    <w:p w:rsidR="007E2B9A" w:rsidRPr="00244C67" w:rsidRDefault="007E2B9A" w:rsidP="007E2B9A">
      <w:pPr>
        <w:jc w:val="right"/>
      </w:pPr>
      <w:r w:rsidRPr="00244C67">
        <w:t xml:space="preserve">к Постановлению Президиума </w:t>
      </w:r>
    </w:p>
    <w:p w:rsidR="007E2B9A" w:rsidRPr="00244C67" w:rsidRDefault="007E2B9A" w:rsidP="007E2B9A">
      <w:pPr>
        <w:jc w:val="right"/>
      </w:pPr>
      <w:r w:rsidRPr="00244C67">
        <w:t>К</w:t>
      </w:r>
      <w:r w:rsidR="00A7046D">
        <w:t>омитета</w:t>
      </w:r>
      <w:r w:rsidRPr="00244C67">
        <w:t xml:space="preserve"> Профсоюза от </w:t>
      </w:r>
      <w:r w:rsidR="00E017D5">
        <w:t>1</w:t>
      </w:r>
      <w:r w:rsidR="00A7046D">
        <w:t>6</w:t>
      </w:r>
      <w:r w:rsidRPr="00244C67">
        <w:t>.</w:t>
      </w:r>
      <w:r w:rsidR="00A7046D">
        <w:t>0</w:t>
      </w:r>
      <w:r w:rsidR="00E017D5">
        <w:t>5</w:t>
      </w:r>
      <w:r w:rsidRPr="00244C67">
        <w:t>.201</w:t>
      </w:r>
      <w:r w:rsidR="00E017D5">
        <w:t>9</w:t>
      </w:r>
      <w:r w:rsidRPr="00244C67">
        <w:t>г. №</w:t>
      </w:r>
      <w:r w:rsidR="002F362A">
        <w:t xml:space="preserve">                           </w:t>
      </w:r>
      <w:r w:rsidR="00746BAD">
        <w:t xml:space="preserve">            </w:t>
      </w:r>
      <w:r w:rsidR="00A76AF9">
        <w:t xml:space="preserve">   </w:t>
      </w:r>
    </w:p>
    <w:p w:rsidR="007E2B9A" w:rsidRPr="00244C67" w:rsidRDefault="007E2B9A" w:rsidP="007E2B9A">
      <w:pPr>
        <w:tabs>
          <w:tab w:val="left" w:pos="7350"/>
        </w:tabs>
        <w:jc w:val="both"/>
      </w:pPr>
    </w:p>
    <w:p w:rsidR="00612FEA" w:rsidRDefault="00612FEA" w:rsidP="00A76AF9">
      <w:pPr>
        <w:jc w:val="center"/>
        <w:rPr>
          <w:b/>
        </w:rPr>
      </w:pPr>
    </w:p>
    <w:p w:rsidR="00E97761" w:rsidRDefault="00E97761" w:rsidP="002F362A">
      <w:pPr>
        <w:jc w:val="center"/>
        <w:rPr>
          <w:b/>
        </w:rPr>
      </w:pPr>
      <w:r w:rsidRPr="00244C67">
        <w:rPr>
          <w:b/>
        </w:rPr>
        <w:t>ИНФОРМАЦИЯ</w:t>
      </w:r>
    </w:p>
    <w:p w:rsidR="00E017D5" w:rsidRDefault="00E017D5" w:rsidP="002F362A">
      <w:pPr>
        <w:jc w:val="center"/>
        <w:rPr>
          <w:b/>
        </w:rPr>
      </w:pPr>
    </w:p>
    <w:p w:rsidR="00E017D5" w:rsidRDefault="00E017D5" w:rsidP="00E017D5">
      <w:pPr>
        <w:jc w:val="center"/>
        <w:rPr>
          <w:b/>
        </w:rPr>
      </w:pPr>
      <w:r w:rsidRPr="00F3625B">
        <w:t>О ходе выполнения Отраслевого Соглашения между Министерством здравоохранения Челябинской области и Челябинской областной организацией Профсоюза работников здравоохранения РФ на 2018-2020 годы и Отраслевого Соглашения между Управлением здравоохранения администрации г. Челябинска и Челябинской областной организацией Профсоюза работников здравоохранения РФ на 2018-2020 годы.</w:t>
      </w:r>
    </w:p>
    <w:p w:rsidR="00E017D5" w:rsidRPr="00244C67" w:rsidRDefault="00E017D5" w:rsidP="00E017D5">
      <w:pPr>
        <w:jc w:val="center"/>
        <w:rPr>
          <w:b/>
        </w:rPr>
      </w:pPr>
    </w:p>
    <w:p w:rsidR="007C17F4" w:rsidRDefault="007C17F4" w:rsidP="00E017D5">
      <w:pPr>
        <w:spacing w:line="360" w:lineRule="auto"/>
        <w:jc w:val="center"/>
      </w:pPr>
    </w:p>
    <w:p w:rsidR="00C268AA" w:rsidRDefault="00C268AA" w:rsidP="00C268AA">
      <w:pPr>
        <w:spacing w:line="360" w:lineRule="auto"/>
        <w:ind w:firstLine="708"/>
        <w:jc w:val="both"/>
      </w:pPr>
      <w:r w:rsidRPr="007C17F4">
        <w:t xml:space="preserve">Челябинской областной организацией Профсоюза работников здравоохранения РФ </w:t>
      </w:r>
      <w:r w:rsidR="00BB04C5">
        <w:t xml:space="preserve"> </w:t>
      </w:r>
      <w:r w:rsidRPr="007C17F4">
        <w:t>заключено Отраслевое Соглашение с Министерством здравоохранения Челябинской области на 201</w:t>
      </w:r>
      <w:r w:rsidR="00E017D5">
        <w:t>8</w:t>
      </w:r>
      <w:r w:rsidRPr="007C17F4">
        <w:t>-20</w:t>
      </w:r>
      <w:r w:rsidR="00E017D5">
        <w:t>20</w:t>
      </w:r>
      <w:r w:rsidR="00BE357D">
        <w:t xml:space="preserve"> годы (далее</w:t>
      </w:r>
      <w:r w:rsidR="009266C4">
        <w:t xml:space="preserve"> </w:t>
      </w:r>
      <w:r w:rsidR="00BE357D">
        <w:t>- Соглашение).</w:t>
      </w:r>
    </w:p>
    <w:p w:rsidR="00BE357D" w:rsidRDefault="00BE357D" w:rsidP="00C268AA">
      <w:pPr>
        <w:spacing w:line="360" w:lineRule="auto"/>
        <w:ind w:firstLine="708"/>
        <w:jc w:val="both"/>
      </w:pPr>
      <w:r>
        <w:t>Соглашение содержит взаимные обязательства сторон по вопросам оплаты труда, гарантий, компенсаций и льгот работникам, режимов труда и отдыха, занятости, условий высвобождения работников, подготовки и дополнительного профессионального образования работников, условий охраны труда работников, развития социального партнерства и т.д.</w:t>
      </w:r>
    </w:p>
    <w:p w:rsidR="00BE357D" w:rsidRDefault="00BE357D" w:rsidP="00C268AA">
      <w:pPr>
        <w:spacing w:line="360" w:lineRule="auto"/>
        <w:ind w:firstLine="708"/>
        <w:jc w:val="both"/>
      </w:pPr>
      <w:r>
        <w:t xml:space="preserve">Контроль за выполнением Соглашения осуществляется </w:t>
      </w:r>
      <w:r w:rsidR="009266C4">
        <w:t>Министерством здравоохранения Челябинской области и Челябинской областной организацией Профсоюза.</w:t>
      </w:r>
    </w:p>
    <w:p w:rsidR="00D166E6" w:rsidRDefault="00EA30F4" w:rsidP="00C268AA">
      <w:pPr>
        <w:spacing w:line="360" w:lineRule="auto"/>
        <w:ind w:firstLine="708"/>
        <w:jc w:val="both"/>
      </w:pPr>
      <w:r>
        <w:rPr>
          <w:color w:val="000000" w:themeColor="text1"/>
        </w:rPr>
        <w:t xml:space="preserve">В рамках действующего Соглашения </w:t>
      </w:r>
      <w:r w:rsidR="00D166E6" w:rsidRPr="00911014">
        <w:rPr>
          <w:color w:val="000000" w:themeColor="text1"/>
        </w:rPr>
        <w:t>Челябинской областной организацией Профсоюза постоянно осуществлялся анализ систем оплаты труда работников Областных организаций, в том числе по обеспечению гарантий в сфере оплаты труда.</w:t>
      </w:r>
    </w:p>
    <w:p w:rsidR="009161B4" w:rsidRDefault="009266C4" w:rsidP="009266C4">
      <w:pPr>
        <w:spacing w:line="360" w:lineRule="auto"/>
        <w:ind w:firstLine="708"/>
        <w:jc w:val="both"/>
      </w:pPr>
      <w:r>
        <w:t xml:space="preserve">Ежеквартально проводился мониторинг по достижению индикативных показателей по заработной плате </w:t>
      </w:r>
      <w:r w:rsidR="009161B4">
        <w:t>медицинских работников.</w:t>
      </w:r>
    </w:p>
    <w:p w:rsidR="009266C4" w:rsidRDefault="009161B4" w:rsidP="009266C4">
      <w:pPr>
        <w:spacing w:line="360" w:lineRule="auto"/>
        <w:ind w:firstLine="708"/>
        <w:jc w:val="both"/>
      </w:pPr>
      <w:r>
        <w:t xml:space="preserve"> </w:t>
      </w:r>
      <w:proofErr w:type="gramStart"/>
      <w:r>
        <w:t xml:space="preserve">Челябинской областной организацией Профсоюза </w:t>
      </w:r>
      <w:r w:rsidR="009266C4">
        <w:t>было выявлено, что персональные повышающие коэффициенты установлены не во всех учреждениях здравоохранения и окладная часть заработной платы составляет 15-20 %, компенсационные выплаты 20-30 %, а стимулирующие выплаты более 60%. Даже применение максимального повышающего коэффициента 1,5 к должностным окладам всех работников здравоохранения области не позволило бы сбалансировать структуру заработной платы в пределах фонда оплаты труда</w:t>
      </w:r>
      <w:r w:rsidR="00EA30F4">
        <w:t xml:space="preserve"> </w:t>
      </w:r>
      <w:r w:rsidR="009266C4">
        <w:t>как было рекомендовано Российской</w:t>
      </w:r>
      <w:proofErr w:type="gramEnd"/>
      <w:r w:rsidR="009266C4">
        <w:t xml:space="preserve"> трехсторонней комиссией по регулированию социально-трудовых отношений и Министерством здравоохранения РФ. </w:t>
      </w:r>
    </w:p>
    <w:p w:rsidR="009266C4" w:rsidRDefault="009266C4" w:rsidP="009266C4">
      <w:pPr>
        <w:spacing w:line="360" w:lineRule="auto"/>
        <w:ind w:firstLine="708"/>
        <w:jc w:val="both"/>
      </w:pPr>
      <w:r>
        <w:t>Поэтому очень актуальным стал вопрос о значительном повышении должностных окладов работникам здравоохранения области.</w:t>
      </w:r>
    </w:p>
    <w:p w:rsidR="009266C4" w:rsidRDefault="009266C4" w:rsidP="009266C4">
      <w:pPr>
        <w:spacing w:line="360" w:lineRule="auto"/>
        <w:ind w:firstLine="708"/>
        <w:jc w:val="both"/>
      </w:pPr>
      <w:r>
        <w:lastRenderedPageBreak/>
        <w:t xml:space="preserve"> </w:t>
      </w:r>
      <w:proofErr w:type="gramStart"/>
      <w:r>
        <w:t>От имени Президиума было направлено письмо в Министерство здравоохранения Челябинской области с предложением инициировать перед Правительством Челябинской области увеличение должностных окладов работников здравоохранения с целью сбалансировать структуру заработной платы работников таким образом, чтобы без учета выплат компенсационного характера за работу в местностях с особыми климатическими условиями 55-60 процентов составляла окладная часть, 30 процентов – стимулирующие выплаты, 10-15 процентов – выплаты компенсационного характера</w:t>
      </w:r>
      <w:proofErr w:type="gramEnd"/>
      <w:r>
        <w:t xml:space="preserve"> в пределах фонда оплаты труда. </w:t>
      </w:r>
    </w:p>
    <w:p w:rsidR="009266C4" w:rsidRDefault="009266C4" w:rsidP="009266C4">
      <w:pPr>
        <w:spacing w:line="360" w:lineRule="auto"/>
        <w:ind w:firstLine="708"/>
        <w:jc w:val="both"/>
      </w:pPr>
      <w:r>
        <w:t>Министерством здравоохранения Челябинской области была проведена</w:t>
      </w:r>
      <w:r w:rsidR="00EA30F4">
        <w:t xml:space="preserve"> значительная </w:t>
      </w:r>
      <w:r>
        <w:t xml:space="preserve"> работа по повышению должностных окладов работникам медицинских организаций.</w:t>
      </w:r>
    </w:p>
    <w:p w:rsidR="009266C4" w:rsidRDefault="009266C4" w:rsidP="00C268AA">
      <w:pPr>
        <w:spacing w:line="360" w:lineRule="auto"/>
        <w:ind w:firstLine="708"/>
        <w:jc w:val="both"/>
      </w:pPr>
      <w:r>
        <w:t>Правительством Челябинской области принято Постановление от 08.10.2018 г. №463-П «О внесении изменений в Постановление Правительства Челябинской области от 29.11.2010 г.№280-П», согласно которому увеличились оклады (должностные оклады) работников здравоохранения области и изменилась структура заработной платы работников – увеличилась окладная часть.</w:t>
      </w:r>
    </w:p>
    <w:p w:rsidR="007E764B" w:rsidRDefault="007E764B" w:rsidP="00C268AA">
      <w:pPr>
        <w:spacing w:line="360" w:lineRule="auto"/>
        <w:ind w:firstLine="708"/>
        <w:jc w:val="both"/>
      </w:pPr>
      <w:r>
        <w:t>Однако</w:t>
      </w:r>
      <w:proofErr w:type="gramStart"/>
      <w:r>
        <w:t>,</w:t>
      </w:r>
      <w:proofErr w:type="gramEnd"/>
      <w:r>
        <w:t xml:space="preserve"> в медицинских организациях Че</w:t>
      </w:r>
      <w:r w:rsidR="00EA30F4">
        <w:t>лябинской области необходимо упорядочить установление компенсационных и стимулирующих выплат.</w:t>
      </w:r>
    </w:p>
    <w:p w:rsidR="00EA30F4" w:rsidRDefault="009266C4" w:rsidP="009266C4">
      <w:pPr>
        <w:spacing w:line="360" w:lineRule="auto"/>
        <w:ind w:firstLine="708"/>
        <w:jc w:val="both"/>
        <w:rPr>
          <w:color w:val="000000" w:themeColor="text1"/>
        </w:rPr>
      </w:pPr>
      <w:r>
        <w:t xml:space="preserve">Челябинская областная организация Профсоюза со своей стороны осуществляла </w:t>
      </w:r>
      <w:r w:rsidRPr="005E1A2B">
        <w:rPr>
          <w:color w:val="000000" w:themeColor="text1"/>
        </w:rPr>
        <w:t xml:space="preserve"> систематический контроль за соблюдением трудового законодательства, выполнением  условий коллективных договоров</w:t>
      </w:r>
      <w:r w:rsidR="00160D04">
        <w:rPr>
          <w:color w:val="000000" w:themeColor="text1"/>
        </w:rPr>
        <w:t>, соглашений.</w:t>
      </w:r>
      <w:r w:rsidRPr="005E1A2B">
        <w:rPr>
          <w:color w:val="000000" w:themeColor="text1"/>
        </w:rPr>
        <w:t xml:space="preserve"> Проводились комплексные, тема</w:t>
      </w:r>
      <w:r>
        <w:rPr>
          <w:color w:val="000000" w:themeColor="text1"/>
        </w:rPr>
        <w:t xml:space="preserve">тические, контрольные проверки. </w:t>
      </w:r>
    </w:p>
    <w:p w:rsidR="009266C4" w:rsidRDefault="00EA30F4" w:rsidP="009266C4">
      <w:pPr>
        <w:spacing w:line="360" w:lineRule="auto"/>
        <w:ind w:firstLine="708"/>
        <w:jc w:val="both"/>
      </w:pPr>
      <w:r>
        <w:t>В</w:t>
      </w:r>
      <w:r w:rsidR="009266C4">
        <w:t xml:space="preserve"> ходе проверок были выявлены следующие нарушения.</w:t>
      </w:r>
    </w:p>
    <w:p w:rsidR="00EA30F4" w:rsidRDefault="00941553" w:rsidP="009161B4">
      <w:pPr>
        <w:shd w:val="clear" w:color="auto" w:fill="FFFFFF"/>
        <w:spacing w:after="300" w:line="360" w:lineRule="auto"/>
        <w:ind w:firstLine="709"/>
        <w:jc w:val="both"/>
        <w:textAlignment w:val="baseline"/>
      </w:pPr>
      <w:r>
        <w:t>П</w:t>
      </w:r>
      <w:r w:rsidR="009266C4">
        <w:t xml:space="preserve">ри исполнении обязанностей временно отсутствующего  работника, совмещении профессий (должностей), увеличении объема работы, расширении зоны обслуживания, с работниками, которым </w:t>
      </w:r>
      <w:proofErr w:type="gramStart"/>
      <w:r w:rsidR="009266C4">
        <w:t>была поручена дополнительная работа не заключались</w:t>
      </w:r>
      <w:proofErr w:type="gramEnd"/>
      <w:r w:rsidR="009266C4">
        <w:t xml:space="preserve"> дополнительные соглашения, устанавливающие срок выполнения работы, ее содержание, объем, размер дополнительной оплаты (ст. ст. 60.2, 151 ТК РФ) (ГБУЗ «Областная специализированная психиатрическая больница №4», ГБУЗ «Челябинский областной центр реабилитации»). </w:t>
      </w:r>
    </w:p>
    <w:p w:rsidR="009266C4" w:rsidRDefault="009266C4" w:rsidP="009161B4">
      <w:pPr>
        <w:shd w:val="clear" w:color="auto" w:fill="FFFFFF"/>
        <w:spacing w:after="300" w:line="360" w:lineRule="auto"/>
        <w:ind w:firstLine="709"/>
        <w:jc w:val="both"/>
        <w:textAlignment w:val="baseline"/>
      </w:pPr>
      <w:r>
        <w:t>С работниками не заключались трудовые договоры по совместительству</w:t>
      </w:r>
      <w:r w:rsidR="00941553">
        <w:t xml:space="preserve"> </w:t>
      </w:r>
      <w:r>
        <w:t>(ст. 282 ТК РФ) (ГБУЗ «Областная специализированная психиатрическая больница №4»,  ГБУЗ «Областная психоневрологическая больница №5» г. Магнитогорск).</w:t>
      </w:r>
    </w:p>
    <w:p w:rsidR="009161B4" w:rsidRDefault="009161B4" w:rsidP="009266C4">
      <w:pPr>
        <w:spacing w:line="360" w:lineRule="auto"/>
        <w:ind w:firstLine="709"/>
        <w:jc w:val="both"/>
      </w:pPr>
      <w:r>
        <w:t>Б</w:t>
      </w:r>
      <w:r w:rsidRPr="00817881">
        <w:t>ыли выявлены случаи выплаты заработной платы и  оплаты отпуска с нарушением сроков, установленных ст. 136 ТК РФ, коллективным договором, правилами внутреннего трудового распорядка, трудовыми договорами.</w:t>
      </w:r>
      <w:r>
        <w:t xml:space="preserve"> </w:t>
      </w:r>
      <w:r w:rsidRPr="00817881">
        <w:t>При этом</w:t>
      </w:r>
      <w:proofErr w:type="gramStart"/>
      <w:r w:rsidRPr="00817881">
        <w:t>,</w:t>
      </w:r>
      <w:proofErr w:type="gramEnd"/>
      <w:r w:rsidRPr="00817881">
        <w:t xml:space="preserve"> в нарушение ст. 236 ТК РФ, денежная компенсация за несвоевременную выплату заработной платы  и оплату отпуска в размере не ниже одной сто пятидесятой действующей ключевой ставки Центрального банка РФ от не </w:t>
      </w:r>
      <w:r w:rsidRPr="00817881">
        <w:lastRenderedPageBreak/>
        <w:t>выплаченных в срок сумм  за каждый день задержки работникам выплачена не была</w:t>
      </w:r>
      <w:r>
        <w:t xml:space="preserve"> (ГБУЗ «Городская больница №3» г. Копейск,</w:t>
      </w:r>
      <w:r w:rsidRPr="008E45AD">
        <w:rPr>
          <w:sz w:val="32"/>
          <w:szCs w:val="32"/>
        </w:rPr>
        <w:t xml:space="preserve"> </w:t>
      </w:r>
      <w:r w:rsidRPr="008E45AD">
        <w:t>ГБУЗ «Городская больница г. Пласт»).</w:t>
      </w:r>
    </w:p>
    <w:p w:rsidR="009266C4" w:rsidRDefault="009266C4" w:rsidP="009266C4">
      <w:pPr>
        <w:spacing w:line="360" w:lineRule="auto"/>
        <w:ind w:firstLine="709"/>
        <w:jc w:val="both"/>
      </w:pPr>
      <w:r>
        <w:t xml:space="preserve">В трудовых договорах не указывались обязательные условия (ГБУЗ «Районная больница г. Верхнеуральск»). </w:t>
      </w:r>
    </w:p>
    <w:p w:rsidR="00EA30F4" w:rsidRDefault="009266C4" w:rsidP="009161B4">
      <w:pPr>
        <w:shd w:val="clear" w:color="auto" w:fill="FFFFFF"/>
        <w:spacing w:after="300" w:line="360" w:lineRule="auto"/>
        <w:ind w:firstLine="709"/>
        <w:jc w:val="both"/>
        <w:textAlignment w:val="baseline"/>
      </w:pPr>
      <w:proofErr w:type="gramStart"/>
      <w:r>
        <w:t xml:space="preserve">Во многих проверенных учреждениях председатель первичной профсоюзной организации  не  был включен в состав комиссии по распределению стимулирующих выплат как рекомендовано </w:t>
      </w:r>
      <w:r w:rsidRPr="007F5472">
        <w:t>Приказ</w:t>
      </w:r>
      <w:r>
        <w:t xml:space="preserve">ом </w:t>
      </w:r>
      <w:r w:rsidRPr="007F5472">
        <w:t xml:space="preserve"> Министерства здравоохранения РФ от 28 июня 2013 г. N 421 "Об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учреждений, их руководителей и работников по видам</w:t>
      </w:r>
      <w:proofErr w:type="gramEnd"/>
      <w:r w:rsidRPr="007F5472">
        <w:t xml:space="preserve"> учреждений и основным категориям работников"</w:t>
      </w:r>
      <w:r w:rsidR="00941553">
        <w:t>.</w:t>
      </w:r>
    </w:p>
    <w:p w:rsidR="009266C4" w:rsidRPr="007F5472" w:rsidRDefault="009266C4" w:rsidP="009161B4">
      <w:pPr>
        <w:shd w:val="clear" w:color="auto" w:fill="FFFFFF"/>
        <w:spacing w:after="300" w:line="360" w:lineRule="auto"/>
        <w:ind w:firstLine="709"/>
        <w:jc w:val="both"/>
        <w:textAlignment w:val="baseline"/>
      </w:pPr>
      <w:r>
        <w:t>В ГБУЗ «Станция скорой медицинской помощи г. Магнитогорск» были восстановлены размеры компенсационных выплат за работу во вредных и (или) опасных условиях труда, сделан перерасчет заработной платы работникам за все время неправильного ее начисления</w:t>
      </w:r>
      <w:r w:rsidR="009161B4">
        <w:t>.</w:t>
      </w:r>
      <w:r>
        <w:t xml:space="preserve"> </w:t>
      </w:r>
    </w:p>
    <w:p w:rsidR="009266C4" w:rsidRDefault="009266C4" w:rsidP="009266C4">
      <w:pPr>
        <w:spacing w:line="360" w:lineRule="auto"/>
        <w:ind w:firstLine="709"/>
        <w:jc w:val="both"/>
      </w:pPr>
      <w:r>
        <w:t>В нарушение требований, установленных</w:t>
      </w:r>
      <w:r w:rsidRPr="000F3E5F">
        <w:t xml:space="preserve"> </w:t>
      </w:r>
      <w:r>
        <w:t>ст. 57 ТК РФ должностные инструкции санитарок и уборщиков служебных помещений не соответств</w:t>
      </w:r>
      <w:r w:rsidR="009A70B6">
        <w:t>овали</w:t>
      </w:r>
      <w:r>
        <w:t xml:space="preserve"> требованиям, установленным квалификационными справочниками и профессиональными стандартами  (</w:t>
      </w:r>
      <w:r w:rsidR="00D166E6">
        <w:rPr>
          <w:rFonts w:eastAsiaTheme="minorEastAsia"/>
        </w:rPr>
        <w:t xml:space="preserve">Государственного бюджетного учреждения здравоохранения « Районная больница п. Увельский» </w:t>
      </w:r>
      <w:r>
        <w:t>ГБУЗ «Районная больница с.Уйское, ГБУЗ «Городская больница г. Пласт»).</w:t>
      </w:r>
    </w:p>
    <w:p w:rsidR="009266C4" w:rsidRDefault="009266C4" w:rsidP="009266C4">
      <w:pPr>
        <w:spacing w:line="360" w:lineRule="auto"/>
        <w:ind w:firstLine="709"/>
        <w:jc w:val="both"/>
      </w:pPr>
      <w:r>
        <w:t>Профессиональная подготовка, переподготовка и повышение квалификации работников осуществлялось с нарушением требований ст. 196 ТК РФ, ст. 72 Федерального закона от 21.11.2011 г. № 323-ФЗ «Об основах охраны здоровья граждан» (ГБУЗ «Городская больница г. Пласт).</w:t>
      </w:r>
    </w:p>
    <w:p w:rsidR="009266C4" w:rsidRDefault="009266C4" w:rsidP="009266C4">
      <w:pPr>
        <w:spacing w:line="360" w:lineRule="auto"/>
        <w:jc w:val="both"/>
        <w:textAlignment w:val="baseline"/>
      </w:pPr>
      <w:r>
        <w:rPr>
          <w:color w:val="000000" w:themeColor="text1"/>
          <w:bdr w:val="none" w:sz="0" w:space="0" w:color="auto" w:frame="1"/>
        </w:rPr>
        <w:t xml:space="preserve">             </w:t>
      </w:r>
      <w:proofErr w:type="gramStart"/>
      <w:r w:rsidRPr="004363C1">
        <w:rPr>
          <w:color w:val="000000" w:themeColor="text1"/>
          <w:bdr w:val="none" w:sz="0" w:space="0" w:color="auto" w:frame="1"/>
        </w:rPr>
        <w:t xml:space="preserve">В нарушение приказа Минздрава России от 20.06.2013 N 388н, согласно которому </w:t>
      </w:r>
      <w:proofErr w:type="spellStart"/>
      <w:r w:rsidRPr="004363C1">
        <w:rPr>
          <w:color w:val="000000" w:themeColor="text1"/>
          <w:bdr w:val="none" w:sz="0" w:space="0" w:color="auto" w:frame="1"/>
        </w:rPr>
        <w:t>общепрофильная</w:t>
      </w:r>
      <w:proofErr w:type="spellEnd"/>
      <w:r w:rsidRPr="004363C1">
        <w:rPr>
          <w:color w:val="000000" w:themeColor="text1"/>
          <w:bdr w:val="none" w:sz="0" w:space="0" w:color="auto" w:frame="1"/>
        </w:rPr>
        <w:t xml:space="preserve"> фельдшерская выездная бригада скорой медицинской помощи должна включать либо двух фельдшеров скорой медицинской помощи и водителя, либо фельдшера скорой медицинской помощи, медицинскую сестру (медицинского брата) и водителя, в бригадах скорой медицинской помощи работа</w:t>
      </w:r>
      <w:r>
        <w:rPr>
          <w:color w:val="000000" w:themeColor="text1"/>
          <w:bdr w:val="none" w:sz="0" w:space="0" w:color="auto" w:frame="1"/>
        </w:rPr>
        <w:t>ли</w:t>
      </w:r>
      <w:r w:rsidRPr="004363C1">
        <w:rPr>
          <w:color w:val="000000" w:themeColor="text1"/>
          <w:bdr w:val="none" w:sz="0" w:space="0" w:color="auto" w:frame="1"/>
        </w:rPr>
        <w:t xml:space="preserve"> по одному фельдшеру и штатным расписанием не предусмотрено необходимое количество до</w:t>
      </w:r>
      <w:r>
        <w:rPr>
          <w:color w:val="000000" w:themeColor="text1"/>
          <w:bdr w:val="none" w:sz="0" w:space="0" w:color="auto" w:frame="1"/>
        </w:rPr>
        <w:t>лжностей медицинского персонала (</w:t>
      </w:r>
      <w:r>
        <w:t>ГБУЗ «Городская</w:t>
      </w:r>
      <w:proofErr w:type="gramEnd"/>
      <w:r>
        <w:t xml:space="preserve"> больница г. Пласт»). </w:t>
      </w:r>
    </w:p>
    <w:p w:rsidR="009266C4" w:rsidRDefault="009266C4" w:rsidP="009266C4">
      <w:pPr>
        <w:spacing w:line="360" w:lineRule="auto"/>
        <w:jc w:val="both"/>
        <w:textAlignment w:val="baseline"/>
        <w:rPr>
          <w:rFonts w:ascii="Tahoma" w:hAnsi="Tahoma" w:cs="Tahoma"/>
          <w:color w:val="000000" w:themeColor="text1"/>
        </w:rPr>
      </w:pPr>
      <w:r>
        <w:tab/>
      </w:r>
      <w:r w:rsidR="009161B4">
        <w:t>Выявленные нарушения  работодателями были устранены, произведен перерасчет неправильно начисленной заработной платы, права работников восстановлены.</w:t>
      </w:r>
    </w:p>
    <w:p w:rsidR="009266C4" w:rsidRDefault="009266C4" w:rsidP="00C268AA">
      <w:pPr>
        <w:spacing w:line="360" w:lineRule="auto"/>
        <w:ind w:firstLine="708"/>
        <w:jc w:val="both"/>
      </w:pPr>
    </w:p>
    <w:p w:rsidR="009266C4" w:rsidRDefault="009266C4" w:rsidP="00C268AA">
      <w:pPr>
        <w:spacing w:line="360" w:lineRule="auto"/>
        <w:ind w:firstLine="708"/>
        <w:jc w:val="both"/>
      </w:pPr>
    </w:p>
    <w:p w:rsidR="009266C4" w:rsidRDefault="009266C4" w:rsidP="00C268AA">
      <w:pPr>
        <w:spacing w:line="360" w:lineRule="auto"/>
        <w:ind w:firstLine="708"/>
        <w:jc w:val="both"/>
      </w:pPr>
    </w:p>
    <w:p w:rsidR="00E017D5" w:rsidRPr="00244628" w:rsidRDefault="00E017D5" w:rsidP="00E017D5">
      <w:pPr>
        <w:pStyle w:val="a3"/>
        <w:shd w:val="clear" w:color="auto" w:fill="FFFFFF"/>
        <w:spacing w:before="0" w:after="0" w:line="360" w:lineRule="auto"/>
        <w:ind w:firstLine="708"/>
        <w:jc w:val="both"/>
        <w:textAlignment w:val="baseline"/>
        <w:rPr>
          <w:rFonts w:ascii="Tahoma" w:hAnsi="Tahoma" w:cs="Tahoma"/>
          <w:color w:val="000000" w:themeColor="text1"/>
        </w:rPr>
      </w:pPr>
      <w:r w:rsidRPr="00244628">
        <w:rPr>
          <w:color w:val="000000" w:themeColor="text1"/>
          <w:bdr w:val="none" w:sz="0" w:space="0" w:color="auto" w:frame="1"/>
        </w:rPr>
        <w:t>Благодаря реализации Отраслевого Соглашения</w:t>
      </w:r>
      <w:r>
        <w:rPr>
          <w:color w:val="000000" w:themeColor="text1"/>
          <w:bdr w:val="none" w:sz="0" w:space="0" w:color="auto" w:frame="1"/>
        </w:rPr>
        <w:t xml:space="preserve"> между </w:t>
      </w:r>
      <w:r w:rsidRPr="00244628">
        <w:rPr>
          <w:color w:val="000000" w:themeColor="text1"/>
          <w:bdr w:val="none" w:sz="0" w:space="0" w:color="auto" w:frame="1"/>
        </w:rPr>
        <w:t xml:space="preserve"> Министерством здравоохранения Челябинской области и Челябинской областной организацией Профсоюза работников здравоохранения РФ  работникам, работающим во вредных и (или) опасных условиях труда  сохранены все льготы, гарантии и компенсации</w:t>
      </w:r>
      <w:r>
        <w:rPr>
          <w:color w:val="000000" w:themeColor="text1"/>
          <w:bdr w:val="none" w:sz="0" w:space="0" w:color="auto" w:frame="1"/>
        </w:rPr>
        <w:t>: сокращенная продолжительность рабочего времени, ежегодный дополнительный оплачиваемый отпуск, повышенная оплата труда</w:t>
      </w:r>
      <w:r w:rsidRPr="00244628">
        <w:rPr>
          <w:color w:val="000000" w:themeColor="text1"/>
          <w:bdr w:val="none" w:sz="0" w:space="0" w:color="auto" w:frame="1"/>
        </w:rPr>
        <w:t xml:space="preserve">; </w:t>
      </w:r>
      <w:proofErr w:type="gramStart"/>
      <w:r w:rsidRPr="00244628">
        <w:rPr>
          <w:color w:val="000000" w:themeColor="text1"/>
          <w:bdr w:val="none" w:sz="0" w:space="0" w:color="auto" w:frame="1"/>
        </w:rPr>
        <w:t>женщинам, работающим в сельской местности устанавливалась</w:t>
      </w:r>
      <w:proofErr w:type="gramEnd"/>
      <w:r w:rsidRPr="00244628">
        <w:rPr>
          <w:color w:val="000000" w:themeColor="text1"/>
          <w:bdr w:val="none" w:sz="0" w:space="0" w:color="auto" w:frame="1"/>
        </w:rPr>
        <w:t xml:space="preserve"> 36-часовая рабочая неделя</w:t>
      </w:r>
      <w:r>
        <w:rPr>
          <w:color w:val="000000" w:themeColor="text1"/>
          <w:bdr w:val="none" w:sz="0" w:space="0" w:color="auto" w:frame="1"/>
        </w:rPr>
        <w:t>.</w:t>
      </w:r>
    </w:p>
    <w:p w:rsidR="00E017D5" w:rsidRPr="00735540" w:rsidRDefault="00E017D5" w:rsidP="00E017D5">
      <w:pPr>
        <w:spacing w:line="360" w:lineRule="auto"/>
        <w:ind w:firstLine="708"/>
        <w:jc w:val="both"/>
        <w:rPr>
          <w:color w:val="000000" w:themeColor="text1"/>
          <w:bdr w:val="none" w:sz="0" w:space="0" w:color="auto" w:frame="1"/>
        </w:rPr>
      </w:pPr>
      <w:proofErr w:type="gramStart"/>
      <w:r>
        <w:rPr>
          <w:color w:val="000000" w:themeColor="text1"/>
          <w:bdr w:val="none" w:sz="0" w:space="0" w:color="auto" w:frame="1"/>
        </w:rPr>
        <w:t xml:space="preserve">В соответствии  с </w:t>
      </w:r>
      <w:r w:rsidR="00EA30F4">
        <w:rPr>
          <w:color w:val="000000" w:themeColor="text1"/>
          <w:bdr w:val="none" w:sz="0" w:space="0" w:color="auto" w:frame="1"/>
        </w:rPr>
        <w:t xml:space="preserve">положениями </w:t>
      </w:r>
      <w:r>
        <w:rPr>
          <w:color w:val="000000" w:themeColor="text1"/>
          <w:bdr w:val="none" w:sz="0" w:space="0" w:color="auto" w:frame="1"/>
        </w:rPr>
        <w:t>Отраслевого Соглашения</w:t>
      </w:r>
      <w:r w:rsidRPr="00244628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 xml:space="preserve"> в  медицинских организациях</w:t>
      </w:r>
      <w:r w:rsidRPr="00244628">
        <w:rPr>
          <w:color w:val="000000" w:themeColor="text1"/>
          <w:bdr w:val="none" w:sz="0" w:space="0" w:color="auto" w:frame="1"/>
        </w:rPr>
        <w:t>   коллективны</w:t>
      </w:r>
      <w:r>
        <w:rPr>
          <w:color w:val="000000" w:themeColor="text1"/>
          <w:bdr w:val="none" w:sz="0" w:space="0" w:color="auto" w:frame="1"/>
        </w:rPr>
        <w:t>ми</w:t>
      </w:r>
      <w:r w:rsidRPr="00244628">
        <w:rPr>
          <w:color w:val="000000" w:themeColor="text1"/>
          <w:bdr w:val="none" w:sz="0" w:space="0" w:color="auto" w:frame="1"/>
        </w:rPr>
        <w:t xml:space="preserve"> договор</w:t>
      </w:r>
      <w:r>
        <w:rPr>
          <w:color w:val="000000" w:themeColor="text1"/>
          <w:bdr w:val="none" w:sz="0" w:space="0" w:color="auto" w:frame="1"/>
        </w:rPr>
        <w:t>ами  устанавливались</w:t>
      </w:r>
      <w:r w:rsidRPr="00244628">
        <w:rPr>
          <w:color w:val="000000" w:themeColor="text1"/>
          <w:bdr w:val="none" w:sz="0" w:space="0" w:color="auto" w:frame="1"/>
        </w:rPr>
        <w:t xml:space="preserve"> меры социальной поддержки для работников, </w:t>
      </w:r>
      <w:r>
        <w:rPr>
          <w:color w:val="000000" w:themeColor="text1"/>
          <w:bdr w:val="none" w:sz="0" w:space="0" w:color="auto" w:frame="1"/>
        </w:rPr>
        <w:t xml:space="preserve"> работодатели отчисляли </w:t>
      </w:r>
      <w:r w:rsidRPr="00244628">
        <w:rPr>
          <w:color w:val="000000" w:themeColor="text1"/>
          <w:bdr w:val="none" w:sz="0" w:space="0" w:color="auto" w:frame="1"/>
        </w:rPr>
        <w:t>денежные средства первичн</w:t>
      </w:r>
      <w:r>
        <w:rPr>
          <w:color w:val="000000" w:themeColor="text1"/>
          <w:bdr w:val="none" w:sz="0" w:space="0" w:color="auto" w:frame="1"/>
        </w:rPr>
        <w:t>ым</w:t>
      </w:r>
      <w:r w:rsidRPr="00244628">
        <w:rPr>
          <w:color w:val="000000" w:themeColor="text1"/>
          <w:bdr w:val="none" w:sz="0" w:space="0" w:color="auto" w:frame="1"/>
        </w:rPr>
        <w:t xml:space="preserve"> профсоюзн</w:t>
      </w:r>
      <w:r>
        <w:rPr>
          <w:color w:val="000000" w:themeColor="text1"/>
          <w:bdr w:val="none" w:sz="0" w:space="0" w:color="auto" w:frame="1"/>
        </w:rPr>
        <w:t>ым</w:t>
      </w:r>
      <w:r w:rsidRPr="00244628">
        <w:rPr>
          <w:color w:val="000000" w:themeColor="text1"/>
          <w:bdr w:val="none" w:sz="0" w:space="0" w:color="auto" w:frame="1"/>
        </w:rPr>
        <w:t xml:space="preserve"> организаци</w:t>
      </w:r>
      <w:r>
        <w:rPr>
          <w:color w:val="000000" w:themeColor="text1"/>
          <w:bdr w:val="none" w:sz="0" w:space="0" w:color="auto" w:frame="1"/>
        </w:rPr>
        <w:t>ям</w:t>
      </w:r>
      <w:r w:rsidRPr="00244628">
        <w:rPr>
          <w:color w:val="000000" w:themeColor="text1"/>
          <w:bdr w:val="none" w:sz="0" w:space="0" w:color="auto" w:frame="1"/>
        </w:rPr>
        <w:t xml:space="preserve"> на культурно-массов</w:t>
      </w:r>
      <w:r>
        <w:rPr>
          <w:color w:val="000000" w:themeColor="text1"/>
          <w:bdr w:val="none" w:sz="0" w:space="0" w:color="auto" w:frame="1"/>
        </w:rPr>
        <w:t>у</w:t>
      </w:r>
      <w:r w:rsidRPr="00244628">
        <w:rPr>
          <w:color w:val="000000" w:themeColor="text1"/>
          <w:bdr w:val="none" w:sz="0" w:space="0" w:color="auto" w:frame="1"/>
        </w:rPr>
        <w:t>ю и физкультурно-оздоровительную работу, устанавлива</w:t>
      </w:r>
      <w:r>
        <w:rPr>
          <w:color w:val="000000" w:themeColor="text1"/>
          <w:bdr w:val="none" w:sz="0" w:space="0" w:color="auto" w:frame="1"/>
        </w:rPr>
        <w:t>ли</w:t>
      </w:r>
      <w:r w:rsidRPr="00244628">
        <w:rPr>
          <w:color w:val="000000" w:themeColor="text1"/>
          <w:bdr w:val="none" w:sz="0" w:space="0" w:color="auto" w:frame="1"/>
        </w:rPr>
        <w:t xml:space="preserve"> молодым </w:t>
      </w:r>
      <w:r>
        <w:rPr>
          <w:color w:val="000000" w:themeColor="text1"/>
          <w:bdr w:val="none" w:sz="0" w:space="0" w:color="auto" w:frame="1"/>
        </w:rPr>
        <w:t xml:space="preserve">специалистам </w:t>
      </w:r>
      <w:r w:rsidRPr="00244628">
        <w:rPr>
          <w:color w:val="000000" w:themeColor="text1"/>
          <w:bdr w:val="none" w:sz="0" w:space="0" w:color="auto" w:frame="1"/>
        </w:rPr>
        <w:t>ежемесячные надбавки в течение трех лет после окончания образовательной организации, единовременное пособие в размере не менее одного должностного оклада, закрепля</w:t>
      </w:r>
      <w:r>
        <w:rPr>
          <w:color w:val="000000" w:themeColor="text1"/>
          <w:bdr w:val="none" w:sz="0" w:space="0" w:color="auto" w:frame="1"/>
        </w:rPr>
        <w:t>ли</w:t>
      </w:r>
      <w:r w:rsidRPr="00244628">
        <w:rPr>
          <w:color w:val="000000" w:themeColor="text1"/>
          <w:bdr w:val="none" w:sz="0" w:space="0" w:color="auto" w:frame="1"/>
        </w:rPr>
        <w:t xml:space="preserve"> наставников за всеми молодыми </w:t>
      </w:r>
      <w:r w:rsidRPr="00735540">
        <w:rPr>
          <w:color w:val="000000" w:themeColor="text1"/>
          <w:bdr w:val="none" w:sz="0" w:space="0" w:color="auto" w:frame="1"/>
        </w:rPr>
        <w:t>работниками в первый год</w:t>
      </w:r>
      <w:proofErr w:type="gramEnd"/>
      <w:r w:rsidRPr="00735540">
        <w:rPr>
          <w:color w:val="000000" w:themeColor="text1"/>
          <w:bdr w:val="none" w:sz="0" w:space="0" w:color="auto" w:frame="1"/>
        </w:rPr>
        <w:t xml:space="preserve"> их работы в организации и устанавливали им доплату за работу с молодыми работниками,</w:t>
      </w:r>
      <w:r w:rsidRPr="00735540">
        <w:t xml:space="preserve"> работникам компенсировались расходы по найму жилья, предоставлялись ежегодные дополнительные отпуска за работу во вредных и (или) опасных условиях,</w:t>
      </w:r>
      <w:r w:rsidRPr="00735540">
        <w:rPr>
          <w:color w:val="000000" w:themeColor="text1"/>
          <w:bdr w:val="none" w:sz="0" w:space="0" w:color="auto" w:frame="1"/>
        </w:rPr>
        <w:t xml:space="preserve"> работодателями  создавались условия для осуществления деятельности выборных органов первичных профсоюзных организаций: предоставлялись помещения, автотранспорт.</w:t>
      </w:r>
    </w:p>
    <w:p w:rsidR="00E017D5" w:rsidRDefault="00E017D5" w:rsidP="00E017D5">
      <w:pPr>
        <w:spacing w:line="360" w:lineRule="auto"/>
        <w:ind w:firstLine="708"/>
        <w:jc w:val="both"/>
      </w:pPr>
      <w:r>
        <w:rPr>
          <w:color w:val="000000" w:themeColor="text1"/>
          <w:bdr w:val="none" w:sz="0" w:space="0" w:color="auto" w:frame="1"/>
        </w:rPr>
        <w:t xml:space="preserve">Так, например, в соответствии с </w:t>
      </w:r>
      <w:r>
        <w:t>Коллективным договором  в ГБУЗ «Районная больница г. Верхнеуральск» выплачивались надбавки молодым специалистам  с высшим образованием в течение 3-х лет – ежемесячно в размере 3000 рублей, от 3-х до 5 лет – ежемесячно в размере 2000 рублей;  молодым специалистам со средним образованием – в течение 3-х лет –  ежемесячно в размере 1500 рублей,  от 3-х до 5 лет  ежемесячно  в размере 1000 рублей.</w:t>
      </w:r>
    </w:p>
    <w:p w:rsidR="00E017D5" w:rsidRPr="003A6FF4" w:rsidRDefault="00E017D5" w:rsidP="00E017D5">
      <w:pPr>
        <w:spacing w:line="360" w:lineRule="auto"/>
        <w:ind w:firstLine="708"/>
        <w:jc w:val="both"/>
      </w:pPr>
      <w:r w:rsidRPr="003A6FF4">
        <w:t>В ГБУЗ «Городская больница №1»</w:t>
      </w:r>
      <w:r>
        <w:t xml:space="preserve"> г. Копейск</w:t>
      </w:r>
      <w:r w:rsidRPr="003A6FF4">
        <w:t xml:space="preserve">  выпла</w:t>
      </w:r>
      <w:r>
        <w:t>чивались</w:t>
      </w:r>
      <w:r w:rsidRPr="003A6FF4">
        <w:t xml:space="preserve"> «подъемны</w:t>
      </w:r>
      <w:r>
        <w:t>е</w:t>
      </w:r>
      <w:r w:rsidRPr="003A6FF4">
        <w:t>» молодым специ</w:t>
      </w:r>
      <w:r>
        <w:t>алистам в размере двух окладов.</w:t>
      </w:r>
    </w:p>
    <w:p w:rsidR="00E017D5" w:rsidRDefault="00E017D5" w:rsidP="00E017D5">
      <w:pPr>
        <w:spacing w:line="360" w:lineRule="auto"/>
        <w:ind w:firstLine="708"/>
        <w:jc w:val="both"/>
      </w:pPr>
      <w:r w:rsidRPr="00244628">
        <w:t>В 2018 году впервые  было подписано Соглашение о сотрудничестве и взаимодействии Министерства здравоохранения Челябинской области и Челябинской областной организации Профессионального союза работников здравоохранения Российской Федерации.</w:t>
      </w:r>
      <w:r>
        <w:t xml:space="preserve"> Благодаря заключенному Соглашению   Челябинской областной организацией Профсоюза проводились совместные с Министерством здравоохранения Челябинской области проверки, встречи с трудовыми коллективами на которых  обсуждались вопросы о нарушениях при проведении специальной оценки условий труда, сохранении льгот и гарантий, работникам, работающим во вредных и (или) опасных условиях труда, о переводе санитарок в уборщики служебных помещений, </w:t>
      </w:r>
      <w:r w:rsidR="00B461A5">
        <w:t>о заработной плате и т.д.</w:t>
      </w:r>
    </w:p>
    <w:p w:rsidR="00E017D5" w:rsidRPr="00244628" w:rsidRDefault="00E017D5" w:rsidP="00E017D5">
      <w:pPr>
        <w:spacing w:line="360" w:lineRule="auto"/>
        <w:ind w:firstLine="708"/>
        <w:jc w:val="both"/>
      </w:pPr>
      <w:r>
        <w:rPr>
          <w:color w:val="000000"/>
        </w:rPr>
        <w:lastRenderedPageBreak/>
        <w:t xml:space="preserve">Стороны Соглашения совместно </w:t>
      </w:r>
      <w:r w:rsidRPr="00244628">
        <w:rPr>
          <w:color w:val="000000"/>
        </w:rPr>
        <w:t>участвова</w:t>
      </w:r>
      <w:r>
        <w:rPr>
          <w:color w:val="000000"/>
        </w:rPr>
        <w:t>ли</w:t>
      </w:r>
      <w:r w:rsidRPr="00244628">
        <w:rPr>
          <w:color w:val="000000"/>
        </w:rPr>
        <w:t xml:space="preserve">  в аттестации и аккредитации медицинских и фармацевтических работников  для получения ими квалификационных категорий, в </w:t>
      </w:r>
      <w:r w:rsidRPr="00244628">
        <w:rPr>
          <w:rFonts w:eastAsiaTheme="minorHAnsi"/>
          <w:lang w:eastAsia="en-US"/>
        </w:rPr>
        <w:t>Комиссии по разработке территориальной программы обязательного медицинского страхования в Челябинской области, в</w:t>
      </w:r>
      <w:r w:rsidRPr="00244628">
        <w:rPr>
          <w:color w:val="000000"/>
        </w:rPr>
        <w:t xml:space="preserve"> комиссии по  согласованию назначения на должность (освобождению от должности) руководителей медицинских организаций.</w:t>
      </w:r>
    </w:p>
    <w:p w:rsidR="00E017D5" w:rsidRDefault="00E017D5" w:rsidP="00E017D5">
      <w:pPr>
        <w:spacing w:line="360" w:lineRule="auto"/>
        <w:ind w:firstLine="708"/>
        <w:jc w:val="both"/>
      </w:pPr>
      <w:r>
        <w:t>На заседаниях Челябинской областной трехсторонней комиссии по регулированию социально-трудовых отношений под руководством Заместителя Губернатора Челябинской области Е.В.Редина неоднократно  рассматривал</w:t>
      </w:r>
      <w:r w:rsidR="00D166E6">
        <w:t>и</w:t>
      </w:r>
      <w:r>
        <w:t>с</w:t>
      </w:r>
      <w:r w:rsidR="00D166E6">
        <w:t>ь</w:t>
      </w:r>
      <w:r>
        <w:t xml:space="preserve"> вопрос</w:t>
      </w:r>
      <w:r w:rsidR="00D166E6">
        <w:t>ы</w:t>
      </w:r>
      <w:r>
        <w:t xml:space="preserve">  о решении проблемы дефицита кадров в здравоохранении,  о заработной плате работников здравоохранения и о ходе выполнения майских Указов Президента РФ.</w:t>
      </w:r>
    </w:p>
    <w:p w:rsidR="001610BC" w:rsidRDefault="001610BC" w:rsidP="00E017D5">
      <w:pPr>
        <w:spacing w:line="360" w:lineRule="auto"/>
        <w:ind w:firstLine="708"/>
        <w:jc w:val="both"/>
      </w:pPr>
      <w:r>
        <w:t xml:space="preserve">Между Управлением здравоохранения Администрации г. Челябинска и Челябинской областной организацией Профсоюза работников здравоохранения РФ заключено Отраслевое Соглашение  на 2018 -2020 годы. </w:t>
      </w:r>
    </w:p>
    <w:p w:rsidR="00941553" w:rsidRPr="001610BC" w:rsidRDefault="001610BC" w:rsidP="001610BC">
      <w:pPr>
        <w:spacing w:line="360" w:lineRule="auto"/>
        <w:ind w:firstLine="708"/>
        <w:jc w:val="both"/>
      </w:pPr>
      <w:r>
        <w:rPr>
          <w:color w:val="000000" w:themeColor="text1"/>
          <w:bdr w:val="none" w:sz="0" w:space="0" w:color="auto" w:frame="1"/>
        </w:rPr>
        <w:t xml:space="preserve">В  рамках данного соглашения стороны осуществляли контроль </w:t>
      </w:r>
      <w:r w:rsidR="00941553" w:rsidRPr="00E42D01">
        <w:rPr>
          <w:sz w:val="28"/>
          <w:szCs w:val="28"/>
        </w:rPr>
        <w:t xml:space="preserve"> </w:t>
      </w:r>
      <w:r w:rsidR="00941553" w:rsidRPr="001610BC">
        <w:t>за своевременной и в полном объеме выпла</w:t>
      </w:r>
      <w:r w:rsidRPr="001610BC">
        <w:t xml:space="preserve">той заработной платы работникам, проводили совместные </w:t>
      </w:r>
      <w:r>
        <w:t>проверки соблюдения работодателями трудового законодательства</w:t>
      </w:r>
      <w:r w:rsidR="00B461A5">
        <w:t>.</w:t>
      </w:r>
      <w:r>
        <w:t xml:space="preserve"> </w:t>
      </w:r>
    </w:p>
    <w:p w:rsidR="001610BC" w:rsidRPr="007E764B" w:rsidRDefault="00B461A5" w:rsidP="001610BC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Так, например, м</w:t>
      </w:r>
      <w:r w:rsidR="001610BC" w:rsidRPr="001610BC">
        <w:rPr>
          <w:color w:val="000000" w:themeColor="text1"/>
          <w:bdr w:val="none" w:sz="0" w:space="0" w:color="auto" w:frame="1"/>
        </w:rPr>
        <w:t>едицинские работники МАУЗ ГКБ №6 обратились в Челябинскую областную организацию Профсоюза работников здравоохранения РФ о снижении заработной платы в марте 2019 года</w:t>
      </w:r>
      <w:r w:rsidR="00C45D8C">
        <w:rPr>
          <w:color w:val="000000" w:themeColor="text1"/>
          <w:bdr w:val="none" w:sz="0" w:space="0" w:color="auto" w:frame="1"/>
        </w:rPr>
        <w:t>.</w:t>
      </w:r>
    </w:p>
    <w:p w:rsidR="001610BC" w:rsidRPr="001610BC" w:rsidRDefault="001610BC" w:rsidP="001610BC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 w:themeColor="text1"/>
        </w:rPr>
      </w:pPr>
      <w:r w:rsidRPr="007E764B">
        <w:rPr>
          <w:color w:val="000000" w:themeColor="text1"/>
          <w:bdr w:val="none" w:sz="0" w:space="0" w:color="auto" w:frame="1"/>
        </w:rPr>
        <w:t xml:space="preserve">Челябинской областной организацией Профсоюза </w:t>
      </w:r>
      <w:r w:rsidRPr="001610BC">
        <w:rPr>
          <w:color w:val="000000" w:themeColor="text1"/>
          <w:bdr w:val="none" w:sz="0" w:space="0" w:color="auto" w:frame="1"/>
        </w:rPr>
        <w:t xml:space="preserve">совместно с Управлением здравоохранения администрации </w:t>
      </w:r>
      <w:r w:rsidR="00C45D8C">
        <w:rPr>
          <w:color w:val="000000" w:themeColor="text1"/>
          <w:bdr w:val="none" w:sz="0" w:space="0" w:color="auto" w:frame="1"/>
        </w:rPr>
        <w:t xml:space="preserve">г. </w:t>
      </w:r>
      <w:r w:rsidRPr="001610BC">
        <w:rPr>
          <w:color w:val="000000" w:themeColor="text1"/>
          <w:bdr w:val="none" w:sz="0" w:space="0" w:color="auto" w:frame="1"/>
        </w:rPr>
        <w:t xml:space="preserve">Челябинска </w:t>
      </w:r>
      <w:r w:rsidRPr="007E764B">
        <w:rPr>
          <w:color w:val="000000" w:themeColor="text1"/>
          <w:bdr w:val="none" w:sz="0" w:space="0" w:color="auto" w:frame="1"/>
        </w:rPr>
        <w:t xml:space="preserve">была </w:t>
      </w:r>
      <w:r w:rsidRPr="001610BC">
        <w:rPr>
          <w:color w:val="000000" w:themeColor="text1"/>
          <w:bdr w:val="none" w:sz="0" w:space="0" w:color="auto" w:frame="1"/>
        </w:rPr>
        <w:t>провед</w:t>
      </w:r>
      <w:r w:rsidRPr="007E764B">
        <w:rPr>
          <w:color w:val="000000" w:themeColor="text1"/>
          <w:bdr w:val="none" w:sz="0" w:space="0" w:color="auto" w:frame="1"/>
        </w:rPr>
        <w:t xml:space="preserve">ена </w:t>
      </w:r>
      <w:r w:rsidRPr="001610BC">
        <w:rPr>
          <w:color w:val="000000" w:themeColor="text1"/>
          <w:bdr w:val="none" w:sz="0" w:space="0" w:color="auto" w:frame="1"/>
        </w:rPr>
        <w:t> выездн</w:t>
      </w:r>
      <w:r w:rsidRPr="007E764B">
        <w:rPr>
          <w:color w:val="000000" w:themeColor="text1"/>
          <w:bdr w:val="none" w:sz="0" w:space="0" w:color="auto" w:frame="1"/>
        </w:rPr>
        <w:t xml:space="preserve">ая </w:t>
      </w:r>
      <w:r w:rsidRPr="001610BC">
        <w:rPr>
          <w:color w:val="000000" w:themeColor="text1"/>
          <w:bdr w:val="none" w:sz="0" w:space="0" w:color="auto" w:frame="1"/>
        </w:rPr>
        <w:t xml:space="preserve"> проверк</w:t>
      </w:r>
      <w:r w:rsidRPr="007E764B">
        <w:rPr>
          <w:color w:val="000000" w:themeColor="text1"/>
          <w:bdr w:val="none" w:sz="0" w:space="0" w:color="auto" w:frame="1"/>
        </w:rPr>
        <w:t>а</w:t>
      </w:r>
      <w:r w:rsidRPr="001610BC">
        <w:rPr>
          <w:color w:val="000000" w:themeColor="text1"/>
          <w:bdr w:val="none" w:sz="0" w:space="0" w:color="auto" w:frame="1"/>
        </w:rPr>
        <w:t>, направленн</w:t>
      </w:r>
      <w:r w:rsidR="00B461A5">
        <w:rPr>
          <w:color w:val="000000" w:themeColor="text1"/>
          <w:bdr w:val="none" w:sz="0" w:space="0" w:color="auto" w:frame="1"/>
        </w:rPr>
        <w:t>ая</w:t>
      </w:r>
      <w:r w:rsidRPr="001610BC">
        <w:rPr>
          <w:color w:val="000000" w:themeColor="text1"/>
          <w:bdr w:val="none" w:sz="0" w:space="0" w:color="auto" w:frame="1"/>
        </w:rPr>
        <w:t xml:space="preserve"> на защиту прав медицинских работников и устранение сложившейся ситуации. </w:t>
      </w:r>
    </w:p>
    <w:p w:rsidR="001610BC" w:rsidRPr="001610BC" w:rsidRDefault="001610BC" w:rsidP="001610BC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ahoma" w:hAnsi="Tahoma" w:cs="Tahoma"/>
          <w:color w:val="000000" w:themeColor="text1"/>
        </w:rPr>
      </w:pPr>
      <w:r w:rsidRPr="007E764B">
        <w:rPr>
          <w:color w:val="000000" w:themeColor="text1"/>
        </w:rPr>
        <w:t>В ходе проверки</w:t>
      </w:r>
      <w:r w:rsidRPr="001610BC">
        <w:rPr>
          <w:color w:val="000000" w:themeColor="text1"/>
          <w:bdr w:val="none" w:sz="0" w:space="0" w:color="auto" w:frame="1"/>
        </w:rPr>
        <w:t xml:space="preserve"> факты, изложенные в обращении работников, подтвердились.</w:t>
      </w:r>
    </w:p>
    <w:p w:rsidR="001610BC" w:rsidRPr="001610BC" w:rsidRDefault="001610BC" w:rsidP="001610BC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ahoma" w:hAnsi="Tahoma" w:cs="Tahoma"/>
          <w:color w:val="000000" w:themeColor="text1"/>
        </w:rPr>
      </w:pPr>
      <w:proofErr w:type="gramStart"/>
      <w:r w:rsidRPr="001610BC">
        <w:rPr>
          <w:color w:val="000000" w:themeColor="text1"/>
          <w:bdr w:val="none" w:sz="0" w:space="0" w:color="auto" w:frame="1"/>
        </w:rPr>
        <w:t>В результате проверки было выявлено, что в марте 2019 года комиссиями по установлению стимулирующих выплат были подведены итоги работы работников в соответствии с утвержденными Положением об оплате труда работников МАУЗ ГКБ №6 от 28.12.2018г. показателями и критериями оценки качества работы и установлены стимулирующие выплаты, которые нашли свое отражение в «Сводных ведомостях для начисления стимулирующей выплаты», которые были подписаны комиссиями</w:t>
      </w:r>
      <w:proofErr w:type="gramEnd"/>
      <w:r w:rsidRPr="001610BC">
        <w:rPr>
          <w:color w:val="000000" w:themeColor="text1"/>
          <w:bdr w:val="none" w:sz="0" w:space="0" w:color="auto" w:frame="1"/>
        </w:rPr>
        <w:t xml:space="preserve"> первого  и второго уровне</w:t>
      </w:r>
      <w:r w:rsidR="00B461A5">
        <w:rPr>
          <w:color w:val="000000" w:themeColor="text1"/>
          <w:bdr w:val="none" w:sz="0" w:space="0" w:color="auto" w:frame="1"/>
        </w:rPr>
        <w:t>й</w:t>
      </w:r>
      <w:r w:rsidRPr="001610BC">
        <w:rPr>
          <w:color w:val="000000" w:themeColor="text1"/>
          <w:bdr w:val="none" w:sz="0" w:space="0" w:color="auto" w:frame="1"/>
        </w:rPr>
        <w:t>. Со сводными ведомостями  работники</w:t>
      </w:r>
      <w:r w:rsidR="00B461A5">
        <w:rPr>
          <w:color w:val="000000" w:themeColor="text1"/>
          <w:bdr w:val="none" w:sz="0" w:space="0" w:color="auto" w:frame="1"/>
        </w:rPr>
        <w:t xml:space="preserve"> были ознакомлены </w:t>
      </w:r>
      <w:r w:rsidRPr="001610BC">
        <w:rPr>
          <w:color w:val="000000" w:themeColor="text1"/>
          <w:bdr w:val="none" w:sz="0" w:space="0" w:color="auto" w:frame="1"/>
        </w:rPr>
        <w:t xml:space="preserve"> под роспись.</w:t>
      </w:r>
      <w:r w:rsidR="00B461A5">
        <w:rPr>
          <w:color w:val="000000" w:themeColor="text1"/>
          <w:bdr w:val="none" w:sz="0" w:space="0" w:color="auto" w:frame="1"/>
        </w:rPr>
        <w:t xml:space="preserve"> </w:t>
      </w:r>
      <w:r w:rsidRPr="001610BC">
        <w:rPr>
          <w:color w:val="000000" w:themeColor="text1"/>
          <w:bdr w:val="none" w:sz="0" w:space="0" w:color="auto" w:frame="1"/>
        </w:rPr>
        <w:t>Однако</w:t>
      </w:r>
      <w:proofErr w:type="gramStart"/>
      <w:r w:rsidRPr="001610BC">
        <w:rPr>
          <w:color w:val="000000" w:themeColor="text1"/>
          <w:bdr w:val="none" w:sz="0" w:space="0" w:color="auto" w:frame="1"/>
        </w:rPr>
        <w:t>,</w:t>
      </w:r>
      <w:proofErr w:type="gramEnd"/>
      <w:r w:rsidRPr="001610BC">
        <w:rPr>
          <w:color w:val="000000" w:themeColor="text1"/>
          <w:bdr w:val="none" w:sz="0" w:space="0" w:color="auto" w:frame="1"/>
        </w:rPr>
        <w:t xml:space="preserve"> установленные стимулирующие выплаты за качество выполняемых работ не </w:t>
      </w:r>
      <w:r w:rsidR="00B461A5">
        <w:rPr>
          <w:color w:val="000000" w:themeColor="text1"/>
          <w:bdr w:val="none" w:sz="0" w:space="0" w:color="auto" w:frame="1"/>
        </w:rPr>
        <w:t xml:space="preserve">были </w:t>
      </w:r>
      <w:r w:rsidRPr="001610BC">
        <w:rPr>
          <w:color w:val="000000" w:themeColor="text1"/>
          <w:bdr w:val="none" w:sz="0" w:space="0" w:color="auto" w:frame="1"/>
        </w:rPr>
        <w:t>выплачены, что привело к снижению заработной платы.</w:t>
      </w:r>
    </w:p>
    <w:p w:rsidR="001610BC" w:rsidRPr="007E764B" w:rsidRDefault="001610BC" w:rsidP="00B461A5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1610BC">
        <w:rPr>
          <w:color w:val="000000" w:themeColor="text1"/>
          <w:bdr w:val="none" w:sz="0" w:space="0" w:color="auto" w:frame="1"/>
        </w:rPr>
        <w:t>Главному врачу  выдано представление правового инспектора труда ЦК Профсоюза по Челябинской области об устранении выявленных нарушений.</w:t>
      </w:r>
    </w:p>
    <w:p w:rsidR="00A836AA" w:rsidRPr="00A836AA" w:rsidRDefault="00A836AA" w:rsidP="00B461A5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ahoma" w:hAnsi="Tahoma" w:cs="Tahoma"/>
          <w:color w:val="000000" w:themeColor="text1"/>
        </w:rPr>
      </w:pPr>
      <w:r w:rsidRPr="00A836AA">
        <w:rPr>
          <w:color w:val="000000" w:themeColor="text1"/>
          <w:bdr w:val="none" w:sz="0" w:space="0" w:color="auto" w:frame="1"/>
        </w:rPr>
        <w:t xml:space="preserve">В связи с обращениями работников по вопросам оплаты труда, проведения специальной оценки условий труда, работниками аппарата Челябинской областной организации Профсоюза </w:t>
      </w:r>
      <w:r w:rsidRPr="00A836AA">
        <w:rPr>
          <w:color w:val="000000" w:themeColor="text1"/>
          <w:bdr w:val="none" w:sz="0" w:space="0" w:color="auto" w:frame="1"/>
        </w:rPr>
        <w:lastRenderedPageBreak/>
        <w:t>работников здравоохранения РФ была проведена проверка в МБУЗ «Стоматологическая поликлиника №1» г. Челябинск.</w:t>
      </w:r>
    </w:p>
    <w:p w:rsidR="00C0203F" w:rsidRDefault="00A836AA" w:rsidP="00B461A5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 w:themeColor="text1"/>
          <w:bdr w:val="none" w:sz="0" w:space="0" w:color="auto" w:frame="1"/>
        </w:rPr>
      </w:pPr>
      <w:proofErr w:type="gramStart"/>
      <w:r w:rsidRPr="00A836AA">
        <w:rPr>
          <w:color w:val="000000" w:themeColor="text1"/>
          <w:bdr w:val="none" w:sz="0" w:space="0" w:color="auto" w:frame="1"/>
        </w:rPr>
        <w:t>В ходе проверки были выявлены нарушения трудового законодательства: работникам не предоставлялись ежегодные оплачиваемые отпуска более двух лет подряд, председатель первичной профсоюзной организации  не был включен в комиссию по установлению стимулирующих выплат, уборщики служебных помещений фактически выполняли обязанности санитарок, некоторые локальные нормативные акты принимались работодателем  без учета мнения выборного профсоюзного органа, специальная оценка условий труда была проведена с нарушением требований Федерального</w:t>
      </w:r>
      <w:proofErr w:type="gramEnd"/>
      <w:r w:rsidRPr="00A836AA">
        <w:rPr>
          <w:color w:val="000000" w:themeColor="text1"/>
          <w:bdr w:val="none" w:sz="0" w:space="0" w:color="auto" w:frame="1"/>
        </w:rPr>
        <w:t xml:space="preserve"> закона от 28 декабря 2013 г. №426-ФЗ « О специальной оценке условий труда», графики сменности своевременно не доводились до сведения работников. По результатам проверки работодателю были выданы представление технического инспектора труда ЦК Профсоюза по Челябинской области и справка для  устранения выявленных нарушений.</w:t>
      </w:r>
    </w:p>
    <w:p w:rsidR="00A836AA" w:rsidRPr="00A836AA" w:rsidRDefault="00A836AA" w:rsidP="00C0203F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ahoma" w:hAnsi="Tahoma" w:cs="Tahoma"/>
          <w:color w:val="000000" w:themeColor="text1"/>
          <w:sz w:val="21"/>
          <w:szCs w:val="21"/>
        </w:rPr>
      </w:pPr>
      <w:r w:rsidRPr="00A836AA">
        <w:rPr>
          <w:color w:val="000000" w:themeColor="text1"/>
          <w:bdr w:val="none" w:sz="0" w:space="0" w:color="auto" w:frame="1"/>
        </w:rPr>
        <w:t>Работодателем МБУЗ «Стоматологическая поликлиника №1» г. Челябинск  все нарушения трудового законодательства были устранены, права работников полностью</w:t>
      </w:r>
      <w:r w:rsidRPr="00A836AA">
        <w:rPr>
          <w:color w:val="000000" w:themeColor="text1"/>
          <w:sz w:val="36"/>
          <w:szCs w:val="36"/>
          <w:bdr w:val="none" w:sz="0" w:space="0" w:color="auto" w:frame="1"/>
        </w:rPr>
        <w:t xml:space="preserve"> </w:t>
      </w:r>
      <w:r w:rsidRPr="00A836AA">
        <w:rPr>
          <w:color w:val="000000" w:themeColor="text1"/>
          <w:bdr w:val="none" w:sz="0" w:space="0" w:color="auto" w:frame="1"/>
        </w:rPr>
        <w:t>восстановлены,  работникам сохранены все льготы и гарантии</w:t>
      </w:r>
      <w:r w:rsidRPr="00A836AA">
        <w:rPr>
          <w:color w:val="000000" w:themeColor="text1"/>
          <w:sz w:val="36"/>
          <w:szCs w:val="36"/>
          <w:bdr w:val="none" w:sz="0" w:space="0" w:color="auto" w:frame="1"/>
        </w:rPr>
        <w:t>.</w:t>
      </w:r>
    </w:p>
    <w:p w:rsidR="00A836AA" w:rsidRPr="00A836AA" w:rsidRDefault="00B461A5" w:rsidP="00B461A5">
      <w:pPr>
        <w:shd w:val="clear" w:color="auto" w:fill="FFFFFF"/>
        <w:spacing w:line="360" w:lineRule="auto"/>
        <w:ind w:firstLine="708"/>
        <w:jc w:val="both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shd w:val="clear" w:color="auto" w:fill="FFFFFF"/>
        </w:rPr>
        <w:t>В</w:t>
      </w:r>
      <w:r w:rsidR="00A836AA" w:rsidRPr="00A836AA">
        <w:rPr>
          <w:color w:val="000000" w:themeColor="text1"/>
          <w:shd w:val="clear" w:color="auto" w:fill="FFFFFF"/>
        </w:rPr>
        <w:t xml:space="preserve"> МБУЗ «Детский санаторий №2» г. Челябинска  в результате проведенной проверки производен перерасчет заработной платы, работникам оплачена сверхурочная работа в повышенном размере.</w:t>
      </w:r>
    </w:p>
    <w:p w:rsidR="00E538B0" w:rsidRDefault="00E538B0" w:rsidP="00B461A5">
      <w:pPr>
        <w:spacing w:line="360" w:lineRule="auto"/>
        <w:ind w:firstLine="708"/>
        <w:jc w:val="both"/>
      </w:pPr>
      <w:proofErr w:type="gramStart"/>
      <w:r w:rsidRPr="00C0203F">
        <w:t>Челябинская областная организация Профсоюза участвовала в разработке и рассмотрении проектов нормативных правовых актов г. Челябинска, затрагивающих социально-трудовые права работников (Решение Челябинской городской</w:t>
      </w:r>
      <w:r w:rsidR="00C0203F" w:rsidRPr="00C0203F">
        <w:t xml:space="preserve"> </w:t>
      </w:r>
      <w:r w:rsidRPr="00C0203F">
        <w:t>Думы</w:t>
      </w:r>
      <w:r w:rsidR="00C0203F" w:rsidRPr="00C0203F">
        <w:t xml:space="preserve"> </w:t>
      </w:r>
      <w:r w:rsidRPr="00C0203F">
        <w:t>первого</w:t>
      </w:r>
      <w:r w:rsidR="00C0203F" w:rsidRPr="00C0203F">
        <w:t xml:space="preserve"> </w:t>
      </w:r>
      <w:r w:rsidRPr="00C0203F">
        <w:t>созыва</w:t>
      </w:r>
      <w:r w:rsidR="00C0203F" w:rsidRPr="00C0203F">
        <w:t xml:space="preserve"> </w:t>
      </w:r>
      <w:r w:rsidRPr="00C0203F">
        <w:t>от 25 декабря 2018 г. N 48/22</w:t>
      </w:r>
      <w:r w:rsidRPr="00C0203F">
        <w:br/>
        <w:t>"О внесении изменений в решение Челябинской городской Думы от 24.06.2014 N 52/16 "Об утверждении Положения об оплате труда  работников муниципальных казенных учреждений, а также бюджетных и</w:t>
      </w:r>
      <w:proofErr w:type="gramEnd"/>
      <w:r w:rsidRPr="00C0203F">
        <w:t xml:space="preserve"> автономных учреждений, в отношении которых Управление здравоохранения Администрации города Челябинска осуществляет функции и полномочия учредителя").</w:t>
      </w:r>
    </w:p>
    <w:p w:rsidR="00E538B0" w:rsidRPr="00911014" w:rsidRDefault="00E538B0" w:rsidP="00B461A5">
      <w:pPr>
        <w:spacing w:line="360" w:lineRule="auto"/>
        <w:ind w:firstLine="708"/>
        <w:jc w:val="both"/>
        <w:rPr>
          <w:color w:val="000000" w:themeColor="text1"/>
        </w:rPr>
      </w:pPr>
      <w:proofErr w:type="gramStart"/>
      <w:r>
        <w:t>Стороны осуществляли постоянный контроль за реализацией Отраслевого Соглашения, совместно рассматривали наиболее актуальные социально-трудовые и экономические вопросы:</w:t>
      </w:r>
      <w:r w:rsidRPr="00AC2E1D">
        <w:t xml:space="preserve"> </w:t>
      </w:r>
      <w:r>
        <w:t>о соблюдении прав работников при реорганизации учреждений здравоохранения, о недопустимости нарушений прав работников при</w:t>
      </w:r>
      <w:r w:rsidRPr="009F390D">
        <w:rPr>
          <w:sz w:val="26"/>
          <w:szCs w:val="26"/>
        </w:rPr>
        <w:t xml:space="preserve"> </w:t>
      </w:r>
      <w:r w:rsidRPr="00AC2E1D">
        <w:t>переводе младшего медицинского персонала (санитарок)  в</w:t>
      </w:r>
      <w:r>
        <w:t xml:space="preserve"> </w:t>
      </w:r>
      <w:r w:rsidRPr="00AC2E1D">
        <w:t xml:space="preserve"> уборщики служебных помещений</w:t>
      </w:r>
      <w:r>
        <w:rPr>
          <w:sz w:val="26"/>
          <w:szCs w:val="26"/>
        </w:rPr>
        <w:t xml:space="preserve">, о </w:t>
      </w:r>
      <w:r>
        <w:t>недопущении снижения уровня заработной платы, о сохранении всех льгот  гарантий работникам, работающим во вредных и (или) опасных условиях труда,  о</w:t>
      </w:r>
      <w:proofErr w:type="gramEnd"/>
      <w:r>
        <w:t xml:space="preserve"> </w:t>
      </w:r>
      <w:proofErr w:type="gramStart"/>
      <w:r w:rsidRPr="007C17F4">
        <w:t>состояни</w:t>
      </w:r>
      <w:r>
        <w:t>и</w:t>
      </w:r>
      <w:proofErr w:type="gramEnd"/>
      <w:r w:rsidRPr="007C17F4">
        <w:t xml:space="preserve"> охраны труда, производственного травматизма и </w:t>
      </w:r>
      <w:proofErr w:type="spellStart"/>
      <w:r w:rsidRPr="007C17F4">
        <w:t>профзаболеваемости</w:t>
      </w:r>
      <w:proofErr w:type="spellEnd"/>
      <w:r>
        <w:t>, а также  выполнения</w:t>
      </w:r>
      <w:r w:rsidRPr="007C17F4">
        <w:t xml:space="preserve"> мероприятий по улучшению условий и охраны труда</w:t>
      </w:r>
      <w:r>
        <w:t xml:space="preserve"> и т.д.</w:t>
      </w:r>
      <w:r w:rsidRPr="00FF701E">
        <w:rPr>
          <w:color w:val="454545"/>
          <w:bdr w:val="none" w:sz="0" w:space="0" w:color="auto" w:frame="1"/>
        </w:rPr>
        <w:t>  </w:t>
      </w:r>
      <w:r>
        <w:rPr>
          <w:color w:val="454545"/>
          <w:bdr w:val="none" w:sz="0" w:space="0" w:color="auto" w:frame="1"/>
        </w:rPr>
        <w:tab/>
      </w:r>
      <w:bookmarkStart w:id="0" w:name="_GoBack"/>
      <w:bookmarkEnd w:id="0"/>
    </w:p>
    <w:sectPr w:rsidR="00E538B0" w:rsidRPr="00911014" w:rsidSect="00244C67">
      <w:footerReference w:type="default" r:id="rId8"/>
      <w:pgSz w:w="11906" w:h="16838"/>
      <w:pgMar w:top="709" w:right="707" w:bottom="993" w:left="1134" w:header="708" w:footer="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9D" w:rsidRDefault="0066519D" w:rsidP="00F60800">
      <w:r>
        <w:separator/>
      </w:r>
    </w:p>
  </w:endnote>
  <w:endnote w:type="continuationSeparator" w:id="0">
    <w:p w:rsidR="0066519D" w:rsidRDefault="0066519D" w:rsidP="00F60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A0" w:rsidRDefault="00033E93">
    <w:pPr>
      <w:pStyle w:val="a4"/>
    </w:pPr>
    <w:r>
      <w:rPr>
        <w:noProof/>
      </w:rPr>
      <w:pict>
        <v:rect id="Rectangle 1" o:spid="_x0000_s6145" style="position:absolute;margin-left:525.75pt;margin-top:787.5pt;width:34.5pt;height:34.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kffAIAAAUFAAAOAAAAZHJzL2Uyb0RvYy54bWysVNuO0zAQfUfiHyy/d5OU9JKo6Wq3SxFS&#10;gRULH+DaTmPh2MZ2mxbEvzN22m4LPCBEHhyPZ3xyzlwyu923Eu24dUKrCmc3KUZcUc2E2lT486fl&#10;YIqR80QxIrXiFT5wh2/nL1/MOlPyoW60ZNwiAFGu7EyFG+9NmSSONrwl7kYbrsBZa9sSD6bdJMyS&#10;DtBbmQzTdJx02jJjNeXOwelD78TziF/XnPoPde24R7LCwM3H1cZ1HdZkPiPlxhLTCHqkQf6BRUuE&#10;go+eoR6IJ2hrxW9QraBWO137G6rbRNe1oDxqADVZ+ouap4YYHrVAcpw5p8n9P1j6fvdokWBQO4wU&#10;aaFEHyFpRG0kR1lIT2dcCVFP5tEGgc6sNP3ikNKLBqL4nbW6azhhQCrGJ1cXguHgKlp37zQDdLL1&#10;OmZqX9s2AEIO0D4W5HAuCN97ROEwfzXNRlA2Cq7jHhglpDxdNtb5N1y3KGwqbIF6BCe7lfN96Ckk&#10;ktdSsKWQMhp2s15Ii3YEemMZn6AX0N1lmFQhWOlwrXf3J8ARvhF8gW2s9fciG+bp/bAYLMfTySBf&#10;5qNBMUmngzQr7otxmhf5w/JHIJjlZSMY42olFD/1XZb/XV2PE9B3TOw81FW4GA1HUfsVe3cpMo3P&#10;n0S2wsMYStFWeHoOImWo62vFQDYpPRGy3yfX9GPKIAend8xK7IJQ+L6B/H69B5TQDWvNDtAPVkO9&#10;oLTw74BNo+03jDqYwwq7r1tiOUbyrYKeKrI8D4MbjXw0GYJhLz3rSw9RFKAq7DHqtwvfD/vWWLFp&#10;4EtZzJHSd9CHtYg98swKJAQDZi2KOf4XwjBf2jHq+e81/wkAAP//AwBQSwMEFAAGAAgAAAAhAEaI&#10;y8jfAAAADwEAAA8AAABkcnMvZG93bnJldi54bWxMT0FOwzAQvCPxB2uRuFE7JQklxKkQUk/AgRap&#10;123sJhHxOsROG37P9gS3mZ3R7Ey5nl0vTnYMnScNyUKBsFR701Gj4XO3uVuBCBHJYO/JavixAdbV&#10;9VWJhfFn+rCnbWwEh1AoUEMb41BIGerWOgwLP1hi7ehHh5Hp2Egz4pnDXS+XSuXSYUf8ocXBvrS2&#10;/tpOTgPmqfl+P96/7V6nHB+bWW2yvdL69mZ+fgIR7Rz/zHCpz9Wh4k4HP5EJomeusiRjL6PsIeNZ&#10;F0+yVHw7MMrTVIGsSvl/R/ULAAD//wMAUEsBAi0AFAAGAAgAAAAhALaDOJL+AAAA4QEAABMAAAAA&#10;AAAAAAAAAAAAAAAAAFtDb250ZW50X1R5cGVzXS54bWxQSwECLQAUAAYACAAAACEAOP0h/9YAAACU&#10;AQAACwAAAAAAAAAAAAAAAAAvAQAAX3JlbHMvLnJlbHNQSwECLQAUAAYACAAAACEAC7X5H3wCAAAF&#10;BQAADgAAAAAAAAAAAAAAAAAuAgAAZHJzL2Uyb0RvYy54bWxQSwECLQAUAAYACAAAACEARojLyN8A&#10;AAAPAQAADwAAAAAAAAAAAAAAAADWBAAAZHJzL2Rvd25yZXYueG1sUEsFBgAAAAAEAAQA8wAAAOIF&#10;AAAAAA==&#10;" stroked="f">
          <v:textbox>
            <w:txbxContent>
              <w:p w:rsidR="00571DA0" w:rsidRPr="00396D75" w:rsidRDefault="0066519D">
                <w:pP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9D" w:rsidRDefault="0066519D" w:rsidP="00F60800">
      <w:r>
        <w:separator/>
      </w:r>
    </w:p>
  </w:footnote>
  <w:footnote w:type="continuationSeparator" w:id="0">
    <w:p w:rsidR="0066519D" w:rsidRDefault="0066519D" w:rsidP="00F60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B986BBE"/>
    <w:multiLevelType w:val="hybridMultilevel"/>
    <w:tmpl w:val="5C36081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25864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4F5C25"/>
    <w:multiLevelType w:val="hybridMultilevel"/>
    <w:tmpl w:val="89B8B746"/>
    <w:lvl w:ilvl="0" w:tplc="9830D3A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40431E3"/>
    <w:multiLevelType w:val="multilevel"/>
    <w:tmpl w:val="48B0D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5426114"/>
    <w:multiLevelType w:val="hybridMultilevel"/>
    <w:tmpl w:val="19AEAF8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DD6A75"/>
    <w:multiLevelType w:val="hybridMultilevel"/>
    <w:tmpl w:val="ABF42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20684"/>
    <w:multiLevelType w:val="hybridMultilevel"/>
    <w:tmpl w:val="29563A04"/>
    <w:lvl w:ilvl="0" w:tplc="9830D3A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5AF29E5"/>
    <w:multiLevelType w:val="hybridMultilevel"/>
    <w:tmpl w:val="E9AC0C98"/>
    <w:lvl w:ilvl="0" w:tplc="BE92725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5400DD"/>
    <w:multiLevelType w:val="hybridMultilevel"/>
    <w:tmpl w:val="837A56E0"/>
    <w:lvl w:ilvl="0" w:tplc="BE9272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3723E"/>
    <w:rsid w:val="00002020"/>
    <w:rsid w:val="000032E1"/>
    <w:rsid w:val="000165AF"/>
    <w:rsid w:val="00017789"/>
    <w:rsid w:val="00017BC1"/>
    <w:rsid w:val="0002241C"/>
    <w:rsid w:val="000270D6"/>
    <w:rsid w:val="00030E44"/>
    <w:rsid w:val="00031B6D"/>
    <w:rsid w:val="00032894"/>
    <w:rsid w:val="00033E93"/>
    <w:rsid w:val="0003723E"/>
    <w:rsid w:val="00037AB2"/>
    <w:rsid w:val="000410E0"/>
    <w:rsid w:val="00051F09"/>
    <w:rsid w:val="00052F33"/>
    <w:rsid w:val="00054D2B"/>
    <w:rsid w:val="00055256"/>
    <w:rsid w:val="000607F5"/>
    <w:rsid w:val="00061EE3"/>
    <w:rsid w:val="00063CEA"/>
    <w:rsid w:val="000875FF"/>
    <w:rsid w:val="0009141B"/>
    <w:rsid w:val="000A438A"/>
    <w:rsid w:val="000A5D5D"/>
    <w:rsid w:val="000B19B4"/>
    <w:rsid w:val="000B6BAB"/>
    <w:rsid w:val="000C07C5"/>
    <w:rsid w:val="000C6122"/>
    <w:rsid w:val="000D05C3"/>
    <w:rsid w:val="000D0C98"/>
    <w:rsid w:val="000D3FC1"/>
    <w:rsid w:val="000D5A1D"/>
    <w:rsid w:val="000D62D4"/>
    <w:rsid w:val="000F40B4"/>
    <w:rsid w:val="000F4E04"/>
    <w:rsid w:val="000F4E26"/>
    <w:rsid w:val="00101538"/>
    <w:rsid w:val="00106C59"/>
    <w:rsid w:val="001105B7"/>
    <w:rsid w:val="00110C7F"/>
    <w:rsid w:val="001123B0"/>
    <w:rsid w:val="00115F68"/>
    <w:rsid w:val="00116DDB"/>
    <w:rsid w:val="00117649"/>
    <w:rsid w:val="00117769"/>
    <w:rsid w:val="00120624"/>
    <w:rsid w:val="00121AB5"/>
    <w:rsid w:val="00133DED"/>
    <w:rsid w:val="00140C81"/>
    <w:rsid w:val="00140F97"/>
    <w:rsid w:val="00147323"/>
    <w:rsid w:val="00150929"/>
    <w:rsid w:val="00152496"/>
    <w:rsid w:val="001528BA"/>
    <w:rsid w:val="00160D04"/>
    <w:rsid w:val="001610BC"/>
    <w:rsid w:val="001633B1"/>
    <w:rsid w:val="00165B21"/>
    <w:rsid w:val="00173E7E"/>
    <w:rsid w:val="00177F74"/>
    <w:rsid w:val="00181766"/>
    <w:rsid w:val="00196244"/>
    <w:rsid w:val="00197D22"/>
    <w:rsid w:val="001B0631"/>
    <w:rsid w:val="001B0D5D"/>
    <w:rsid w:val="001B1353"/>
    <w:rsid w:val="001B1CF1"/>
    <w:rsid w:val="001B388E"/>
    <w:rsid w:val="001C18F8"/>
    <w:rsid w:val="001D36BD"/>
    <w:rsid w:val="001D5004"/>
    <w:rsid w:val="001D61B9"/>
    <w:rsid w:val="001E1493"/>
    <w:rsid w:val="001E23D2"/>
    <w:rsid w:val="001E5AF6"/>
    <w:rsid w:val="001F3C58"/>
    <w:rsid w:val="0020148E"/>
    <w:rsid w:val="0020403C"/>
    <w:rsid w:val="00204A55"/>
    <w:rsid w:val="00205BCD"/>
    <w:rsid w:val="00206063"/>
    <w:rsid w:val="00221E81"/>
    <w:rsid w:val="00224313"/>
    <w:rsid w:val="00224C3F"/>
    <w:rsid w:val="00231D2A"/>
    <w:rsid w:val="002321DC"/>
    <w:rsid w:val="00235896"/>
    <w:rsid w:val="002370BF"/>
    <w:rsid w:val="002372EA"/>
    <w:rsid w:val="00240DCA"/>
    <w:rsid w:val="00241441"/>
    <w:rsid w:val="00244C67"/>
    <w:rsid w:val="00251D45"/>
    <w:rsid w:val="00253041"/>
    <w:rsid w:val="00253EAC"/>
    <w:rsid w:val="002658B9"/>
    <w:rsid w:val="002711FE"/>
    <w:rsid w:val="002713EE"/>
    <w:rsid w:val="00271E4B"/>
    <w:rsid w:val="00276BF2"/>
    <w:rsid w:val="0028355F"/>
    <w:rsid w:val="00284D89"/>
    <w:rsid w:val="00290A41"/>
    <w:rsid w:val="00291EA4"/>
    <w:rsid w:val="0029300B"/>
    <w:rsid w:val="00294AAF"/>
    <w:rsid w:val="002A01A0"/>
    <w:rsid w:val="002A7583"/>
    <w:rsid w:val="002B2FE3"/>
    <w:rsid w:val="002B352C"/>
    <w:rsid w:val="002B49DD"/>
    <w:rsid w:val="002B737D"/>
    <w:rsid w:val="002C23DC"/>
    <w:rsid w:val="002C3FC6"/>
    <w:rsid w:val="002C6F35"/>
    <w:rsid w:val="002C716F"/>
    <w:rsid w:val="002D0608"/>
    <w:rsid w:val="002D3C1B"/>
    <w:rsid w:val="002E6BD8"/>
    <w:rsid w:val="002E7BD6"/>
    <w:rsid w:val="002F0437"/>
    <w:rsid w:val="002F1538"/>
    <w:rsid w:val="002F20E3"/>
    <w:rsid w:val="002F362A"/>
    <w:rsid w:val="00301EF0"/>
    <w:rsid w:val="00306494"/>
    <w:rsid w:val="00315C53"/>
    <w:rsid w:val="00316397"/>
    <w:rsid w:val="003166C0"/>
    <w:rsid w:val="00316EBA"/>
    <w:rsid w:val="00317907"/>
    <w:rsid w:val="003212BE"/>
    <w:rsid w:val="003246CB"/>
    <w:rsid w:val="003328B4"/>
    <w:rsid w:val="00335F4E"/>
    <w:rsid w:val="0033649F"/>
    <w:rsid w:val="003427F8"/>
    <w:rsid w:val="003428C0"/>
    <w:rsid w:val="003461CD"/>
    <w:rsid w:val="003469C7"/>
    <w:rsid w:val="00351292"/>
    <w:rsid w:val="003533AB"/>
    <w:rsid w:val="00360CEE"/>
    <w:rsid w:val="0036580A"/>
    <w:rsid w:val="00365A26"/>
    <w:rsid w:val="00365A72"/>
    <w:rsid w:val="00371356"/>
    <w:rsid w:val="00374A28"/>
    <w:rsid w:val="00380CAE"/>
    <w:rsid w:val="00385038"/>
    <w:rsid w:val="00396D75"/>
    <w:rsid w:val="00397094"/>
    <w:rsid w:val="003B2CC5"/>
    <w:rsid w:val="003C4CD4"/>
    <w:rsid w:val="003C744D"/>
    <w:rsid w:val="003D02B5"/>
    <w:rsid w:val="003D2513"/>
    <w:rsid w:val="003D27BD"/>
    <w:rsid w:val="003D62B4"/>
    <w:rsid w:val="003E1004"/>
    <w:rsid w:val="003F791F"/>
    <w:rsid w:val="0041194C"/>
    <w:rsid w:val="004262C0"/>
    <w:rsid w:val="0043089B"/>
    <w:rsid w:val="00430C10"/>
    <w:rsid w:val="00431146"/>
    <w:rsid w:val="00431883"/>
    <w:rsid w:val="00432F44"/>
    <w:rsid w:val="00433CB5"/>
    <w:rsid w:val="004355D7"/>
    <w:rsid w:val="00435B31"/>
    <w:rsid w:val="00436E54"/>
    <w:rsid w:val="00450A47"/>
    <w:rsid w:val="004514BB"/>
    <w:rsid w:val="00451F66"/>
    <w:rsid w:val="004532A9"/>
    <w:rsid w:val="00454138"/>
    <w:rsid w:val="004635E2"/>
    <w:rsid w:val="004641A1"/>
    <w:rsid w:val="00464516"/>
    <w:rsid w:val="004672E3"/>
    <w:rsid w:val="00467F65"/>
    <w:rsid w:val="004714DA"/>
    <w:rsid w:val="00472528"/>
    <w:rsid w:val="00473532"/>
    <w:rsid w:val="0047573F"/>
    <w:rsid w:val="00476850"/>
    <w:rsid w:val="00492663"/>
    <w:rsid w:val="00493873"/>
    <w:rsid w:val="004964C5"/>
    <w:rsid w:val="0049771E"/>
    <w:rsid w:val="004A2959"/>
    <w:rsid w:val="004A2E3D"/>
    <w:rsid w:val="004A37C3"/>
    <w:rsid w:val="004B0F72"/>
    <w:rsid w:val="004B3B89"/>
    <w:rsid w:val="004B69FC"/>
    <w:rsid w:val="004C0345"/>
    <w:rsid w:val="004C41FC"/>
    <w:rsid w:val="004C521C"/>
    <w:rsid w:val="004C734B"/>
    <w:rsid w:val="004C73DD"/>
    <w:rsid w:val="004D0CF1"/>
    <w:rsid w:val="004D53AA"/>
    <w:rsid w:val="004D5E6E"/>
    <w:rsid w:val="004D6F38"/>
    <w:rsid w:val="004E0B0D"/>
    <w:rsid w:val="004E1321"/>
    <w:rsid w:val="004E211C"/>
    <w:rsid w:val="004E30F1"/>
    <w:rsid w:val="004F5CE0"/>
    <w:rsid w:val="00503AC6"/>
    <w:rsid w:val="00503CE0"/>
    <w:rsid w:val="00506D34"/>
    <w:rsid w:val="005139F2"/>
    <w:rsid w:val="005141BC"/>
    <w:rsid w:val="00514570"/>
    <w:rsid w:val="00521841"/>
    <w:rsid w:val="00521ECE"/>
    <w:rsid w:val="00522CED"/>
    <w:rsid w:val="00530131"/>
    <w:rsid w:val="00533406"/>
    <w:rsid w:val="0054278D"/>
    <w:rsid w:val="005503CB"/>
    <w:rsid w:val="00556866"/>
    <w:rsid w:val="005648AA"/>
    <w:rsid w:val="00565163"/>
    <w:rsid w:val="00567091"/>
    <w:rsid w:val="005730BF"/>
    <w:rsid w:val="00581112"/>
    <w:rsid w:val="005824C0"/>
    <w:rsid w:val="00592498"/>
    <w:rsid w:val="00592ABD"/>
    <w:rsid w:val="00592C97"/>
    <w:rsid w:val="00596138"/>
    <w:rsid w:val="005A38B8"/>
    <w:rsid w:val="005B097B"/>
    <w:rsid w:val="005B27D5"/>
    <w:rsid w:val="005B4E98"/>
    <w:rsid w:val="005B61D4"/>
    <w:rsid w:val="005B6D0E"/>
    <w:rsid w:val="005B6E7C"/>
    <w:rsid w:val="005D209C"/>
    <w:rsid w:val="005D4731"/>
    <w:rsid w:val="005D597E"/>
    <w:rsid w:val="005D6416"/>
    <w:rsid w:val="005F1795"/>
    <w:rsid w:val="005F2AA4"/>
    <w:rsid w:val="005F3589"/>
    <w:rsid w:val="00603666"/>
    <w:rsid w:val="006036C1"/>
    <w:rsid w:val="00604100"/>
    <w:rsid w:val="006051B9"/>
    <w:rsid w:val="006058C2"/>
    <w:rsid w:val="00607A4E"/>
    <w:rsid w:val="00611311"/>
    <w:rsid w:val="00611F32"/>
    <w:rsid w:val="00612057"/>
    <w:rsid w:val="00612FEA"/>
    <w:rsid w:val="006147F9"/>
    <w:rsid w:val="006153D5"/>
    <w:rsid w:val="00625F59"/>
    <w:rsid w:val="006300E8"/>
    <w:rsid w:val="00630E03"/>
    <w:rsid w:val="00631523"/>
    <w:rsid w:val="00632963"/>
    <w:rsid w:val="00633969"/>
    <w:rsid w:val="00635FC7"/>
    <w:rsid w:val="00641CAD"/>
    <w:rsid w:val="00641F00"/>
    <w:rsid w:val="00641F7F"/>
    <w:rsid w:val="0064363D"/>
    <w:rsid w:val="00645B25"/>
    <w:rsid w:val="006460C8"/>
    <w:rsid w:val="00650A80"/>
    <w:rsid w:val="00651670"/>
    <w:rsid w:val="00652350"/>
    <w:rsid w:val="00653A83"/>
    <w:rsid w:val="0065655B"/>
    <w:rsid w:val="00662041"/>
    <w:rsid w:val="0066519D"/>
    <w:rsid w:val="006774A1"/>
    <w:rsid w:val="00683E38"/>
    <w:rsid w:val="00690B19"/>
    <w:rsid w:val="00691034"/>
    <w:rsid w:val="00692A16"/>
    <w:rsid w:val="00692DD2"/>
    <w:rsid w:val="006964DB"/>
    <w:rsid w:val="0069783B"/>
    <w:rsid w:val="006A1DB6"/>
    <w:rsid w:val="006A497A"/>
    <w:rsid w:val="006B12EA"/>
    <w:rsid w:val="006C0ED0"/>
    <w:rsid w:val="006C309C"/>
    <w:rsid w:val="006C7A9F"/>
    <w:rsid w:val="006D2438"/>
    <w:rsid w:val="006D2B6A"/>
    <w:rsid w:val="006D2FE7"/>
    <w:rsid w:val="006E274F"/>
    <w:rsid w:val="006E5FC9"/>
    <w:rsid w:val="006E7D8D"/>
    <w:rsid w:val="006F03CD"/>
    <w:rsid w:val="006F3FC3"/>
    <w:rsid w:val="006F4038"/>
    <w:rsid w:val="006F4B7A"/>
    <w:rsid w:val="006F76D5"/>
    <w:rsid w:val="00701335"/>
    <w:rsid w:val="0070234B"/>
    <w:rsid w:val="00703802"/>
    <w:rsid w:val="00722A48"/>
    <w:rsid w:val="00734505"/>
    <w:rsid w:val="00734F89"/>
    <w:rsid w:val="00740EEF"/>
    <w:rsid w:val="00746BAD"/>
    <w:rsid w:val="007471D6"/>
    <w:rsid w:val="00753388"/>
    <w:rsid w:val="00766BDB"/>
    <w:rsid w:val="007811A6"/>
    <w:rsid w:val="00782C3C"/>
    <w:rsid w:val="007903B5"/>
    <w:rsid w:val="0079162E"/>
    <w:rsid w:val="00792DDF"/>
    <w:rsid w:val="00796AA9"/>
    <w:rsid w:val="007B1C72"/>
    <w:rsid w:val="007B2EE9"/>
    <w:rsid w:val="007B4099"/>
    <w:rsid w:val="007C1166"/>
    <w:rsid w:val="007C17F4"/>
    <w:rsid w:val="007C20AA"/>
    <w:rsid w:val="007C74CB"/>
    <w:rsid w:val="007D169F"/>
    <w:rsid w:val="007D4CBA"/>
    <w:rsid w:val="007D67A0"/>
    <w:rsid w:val="007E2B9A"/>
    <w:rsid w:val="007E6E63"/>
    <w:rsid w:val="007E764B"/>
    <w:rsid w:val="007F3BA0"/>
    <w:rsid w:val="008035C5"/>
    <w:rsid w:val="008039FC"/>
    <w:rsid w:val="00807B80"/>
    <w:rsid w:val="00811A6C"/>
    <w:rsid w:val="00812ABB"/>
    <w:rsid w:val="008142D7"/>
    <w:rsid w:val="00816016"/>
    <w:rsid w:val="00821D8A"/>
    <w:rsid w:val="00824521"/>
    <w:rsid w:val="008261B1"/>
    <w:rsid w:val="0082648E"/>
    <w:rsid w:val="00830099"/>
    <w:rsid w:val="008302EC"/>
    <w:rsid w:val="00830CB4"/>
    <w:rsid w:val="00830D61"/>
    <w:rsid w:val="00835DC8"/>
    <w:rsid w:val="00844A7C"/>
    <w:rsid w:val="00846CB2"/>
    <w:rsid w:val="00853144"/>
    <w:rsid w:val="00856E06"/>
    <w:rsid w:val="00860212"/>
    <w:rsid w:val="00860E34"/>
    <w:rsid w:val="00866BE6"/>
    <w:rsid w:val="0087276C"/>
    <w:rsid w:val="00872ADC"/>
    <w:rsid w:val="0087324D"/>
    <w:rsid w:val="00885ECC"/>
    <w:rsid w:val="008932BA"/>
    <w:rsid w:val="00893497"/>
    <w:rsid w:val="008A06CC"/>
    <w:rsid w:val="008A37D6"/>
    <w:rsid w:val="008A6BBC"/>
    <w:rsid w:val="008B2D40"/>
    <w:rsid w:val="008B5160"/>
    <w:rsid w:val="008C14D3"/>
    <w:rsid w:val="008C3A9D"/>
    <w:rsid w:val="008C40B5"/>
    <w:rsid w:val="008C56F7"/>
    <w:rsid w:val="008C5D28"/>
    <w:rsid w:val="008D4A84"/>
    <w:rsid w:val="008E58BE"/>
    <w:rsid w:val="008E723E"/>
    <w:rsid w:val="008F0C30"/>
    <w:rsid w:val="008F62B7"/>
    <w:rsid w:val="008F6D84"/>
    <w:rsid w:val="00902C69"/>
    <w:rsid w:val="00906659"/>
    <w:rsid w:val="009109AE"/>
    <w:rsid w:val="00911014"/>
    <w:rsid w:val="009126E8"/>
    <w:rsid w:val="0091530C"/>
    <w:rsid w:val="009161B4"/>
    <w:rsid w:val="00916269"/>
    <w:rsid w:val="009266C4"/>
    <w:rsid w:val="00930152"/>
    <w:rsid w:val="0093751F"/>
    <w:rsid w:val="00941553"/>
    <w:rsid w:val="00943D9B"/>
    <w:rsid w:val="00944267"/>
    <w:rsid w:val="00945014"/>
    <w:rsid w:val="009468DC"/>
    <w:rsid w:val="00946F49"/>
    <w:rsid w:val="009478AD"/>
    <w:rsid w:val="00952238"/>
    <w:rsid w:val="009535C4"/>
    <w:rsid w:val="00953879"/>
    <w:rsid w:val="00960236"/>
    <w:rsid w:val="009660D9"/>
    <w:rsid w:val="00970588"/>
    <w:rsid w:val="009706DB"/>
    <w:rsid w:val="0097222A"/>
    <w:rsid w:val="009725AD"/>
    <w:rsid w:val="00973755"/>
    <w:rsid w:val="0097571A"/>
    <w:rsid w:val="00975E2D"/>
    <w:rsid w:val="0098105B"/>
    <w:rsid w:val="009843BD"/>
    <w:rsid w:val="009A1081"/>
    <w:rsid w:val="009A353B"/>
    <w:rsid w:val="009A5006"/>
    <w:rsid w:val="009A63E9"/>
    <w:rsid w:val="009A6C94"/>
    <w:rsid w:val="009A70B6"/>
    <w:rsid w:val="009B2620"/>
    <w:rsid w:val="009C2CAB"/>
    <w:rsid w:val="009C3C79"/>
    <w:rsid w:val="009C6EE8"/>
    <w:rsid w:val="009D3AAD"/>
    <w:rsid w:val="009D67DA"/>
    <w:rsid w:val="009D7E91"/>
    <w:rsid w:val="009E0877"/>
    <w:rsid w:val="009E1525"/>
    <w:rsid w:val="009E2C53"/>
    <w:rsid w:val="009E334A"/>
    <w:rsid w:val="009E424E"/>
    <w:rsid w:val="009E4F85"/>
    <w:rsid w:val="009E6ADA"/>
    <w:rsid w:val="009F2025"/>
    <w:rsid w:val="009F2E50"/>
    <w:rsid w:val="009F390D"/>
    <w:rsid w:val="009F615D"/>
    <w:rsid w:val="009F62A7"/>
    <w:rsid w:val="00A00887"/>
    <w:rsid w:val="00A02481"/>
    <w:rsid w:val="00A054E2"/>
    <w:rsid w:val="00A1353C"/>
    <w:rsid w:val="00A146A6"/>
    <w:rsid w:val="00A16E73"/>
    <w:rsid w:val="00A20FE7"/>
    <w:rsid w:val="00A23A72"/>
    <w:rsid w:val="00A24DE0"/>
    <w:rsid w:val="00A30690"/>
    <w:rsid w:val="00A310A4"/>
    <w:rsid w:val="00A34076"/>
    <w:rsid w:val="00A34150"/>
    <w:rsid w:val="00A34BDB"/>
    <w:rsid w:val="00A36DB2"/>
    <w:rsid w:val="00A45A2B"/>
    <w:rsid w:val="00A550C3"/>
    <w:rsid w:val="00A557AC"/>
    <w:rsid w:val="00A64AED"/>
    <w:rsid w:val="00A67CCC"/>
    <w:rsid w:val="00A7046D"/>
    <w:rsid w:val="00A70E97"/>
    <w:rsid w:val="00A7282A"/>
    <w:rsid w:val="00A730C9"/>
    <w:rsid w:val="00A76AF9"/>
    <w:rsid w:val="00A8020F"/>
    <w:rsid w:val="00A8092D"/>
    <w:rsid w:val="00A8250E"/>
    <w:rsid w:val="00A826C5"/>
    <w:rsid w:val="00A836AA"/>
    <w:rsid w:val="00A903DC"/>
    <w:rsid w:val="00AA2FD3"/>
    <w:rsid w:val="00AB22F8"/>
    <w:rsid w:val="00AC2433"/>
    <w:rsid w:val="00AC2E1D"/>
    <w:rsid w:val="00AC4272"/>
    <w:rsid w:val="00AC724B"/>
    <w:rsid w:val="00AD05DE"/>
    <w:rsid w:val="00AD4221"/>
    <w:rsid w:val="00AE2729"/>
    <w:rsid w:val="00AE39F1"/>
    <w:rsid w:val="00AE3F7A"/>
    <w:rsid w:val="00AF3322"/>
    <w:rsid w:val="00AF3867"/>
    <w:rsid w:val="00AF6C24"/>
    <w:rsid w:val="00AF6CD7"/>
    <w:rsid w:val="00B024BB"/>
    <w:rsid w:val="00B118F5"/>
    <w:rsid w:val="00B136FE"/>
    <w:rsid w:val="00B1670C"/>
    <w:rsid w:val="00B30B67"/>
    <w:rsid w:val="00B37694"/>
    <w:rsid w:val="00B41155"/>
    <w:rsid w:val="00B45C91"/>
    <w:rsid w:val="00B45DA7"/>
    <w:rsid w:val="00B461A5"/>
    <w:rsid w:val="00B51EF7"/>
    <w:rsid w:val="00B546E3"/>
    <w:rsid w:val="00B668FB"/>
    <w:rsid w:val="00B71EB6"/>
    <w:rsid w:val="00B73841"/>
    <w:rsid w:val="00B76A98"/>
    <w:rsid w:val="00B77E41"/>
    <w:rsid w:val="00B821B9"/>
    <w:rsid w:val="00B82885"/>
    <w:rsid w:val="00B82919"/>
    <w:rsid w:val="00B92510"/>
    <w:rsid w:val="00B9368F"/>
    <w:rsid w:val="00B938DB"/>
    <w:rsid w:val="00BA4EA8"/>
    <w:rsid w:val="00BA7308"/>
    <w:rsid w:val="00BB04C5"/>
    <w:rsid w:val="00BB2F6D"/>
    <w:rsid w:val="00BB639F"/>
    <w:rsid w:val="00BB7F1C"/>
    <w:rsid w:val="00BC2BFC"/>
    <w:rsid w:val="00BC7453"/>
    <w:rsid w:val="00BD6215"/>
    <w:rsid w:val="00BE357D"/>
    <w:rsid w:val="00BE4C59"/>
    <w:rsid w:val="00BE521D"/>
    <w:rsid w:val="00BE5745"/>
    <w:rsid w:val="00BF6DA7"/>
    <w:rsid w:val="00C0203F"/>
    <w:rsid w:val="00C04A2F"/>
    <w:rsid w:val="00C06607"/>
    <w:rsid w:val="00C07566"/>
    <w:rsid w:val="00C10D2D"/>
    <w:rsid w:val="00C11F78"/>
    <w:rsid w:val="00C11FD0"/>
    <w:rsid w:val="00C13380"/>
    <w:rsid w:val="00C14667"/>
    <w:rsid w:val="00C150AD"/>
    <w:rsid w:val="00C245B5"/>
    <w:rsid w:val="00C268AA"/>
    <w:rsid w:val="00C420D6"/>
    <w:rsid w:val="00C45998"/>
    <w:rsid w:val="00C45BFF"/>
    <w:rsid w:val="00C45D8C"/>
    <w:rsid w:val="00C468AE"/>
    <w:rsid w:val="00C5179E"/>
    <w:rsid w:val="00C56EE2"/>
    <w:rsid w:val="00C64865"/>
    <w:rsid w:val="00C65664"/>
    <w:rsid w:val="00C66233"/>
    <w:rsid w:val="00C6774A"/>
    <w:rsid w:val="00C72889"/>
    <w:rsid w:val="00C7339D"/>
    <w:rsid w:val="00C75A11"/>
    <w:rsid w:val="00C76CEC"/>
    <w:rsid w:val="00C83F9F"/>
    <w:rsid w:val="00C9041B"/>
    <w:rsid w:val="00C90E89"/>
    <w:rsid w:val="00C97896"/>
    <w:rsid w:val="00CA139E"/>
    <w:rsid w:val="00CA2763"/>
    <w:rsid w:val="00CA31B6"/>
    <w:rsid w:val="00CA5009"/>
    <w:rsid w:val="00CB7B2B"/>
    <w:rsid w:val="00CC3646"/>
    <w:rsid w:val="00CC3DFF"/>
    <w:rsid w:val="00CD173D"/>
    <w:rsid w:val="00CD2B4B"/>
    <w:rsid w:val="00CD2CF8"/>
    <w:rsid w:val="00CD5486"/>
    <w:rsid w:val="00CE5C8B"/>
    <w:rsid w:val="00CF0B26"/>
    <w:rsid w:val="00CF2ABC"/>
    <w:rsid w:val="00CF3C74"/>
    <w:rsid w:val="00CF7341"/>
    <w:rsid w:val="00D007ED"/>
    <w:rsid w:val="00D06077"/>
    <w:rsid w:val="00D0782A"/>
    <w:rsid w:val="00D153E8"/>
    <w:rsid w:val="00D1612F"/>
    <w:rsid w:val="00D166E6"/>
    <w:rsid w:val="00D1779C"/>
    <w:rsid w:val="00D26CD2"/>
    <w:rsid w:val="00D34C3A"/>
    <w:rsid w:val="00D34CEE"/>
    <w:rsid w:val="00D34D51"/>
    <w:rsid w:val="00D4395B"/>
    <w:rsid w:val="00D53DF6"/>
    <w:rsid w:val="00D550D4"/>
    <w:rsid w:val="00D659BB"/>
    <w:rsid w:val="00D74499"/>
    <w:rsid w:val="00D83904"/>
    <w:rsid w:val="00D86CEF"/>
    <w:rsid w:val="00D87A81"/>
    <w:rsid w:val="00D90194"/>
    <w:rsid w:val="00D910B7"/>
    <w:rsid w:val="00D9155E"/>
    <w:rsid w:val="00D935E6"/>
    <w:rsid w:val="00D969D0"/>
    <w:rsid w:val="00DA748C"/>
    <w:rsid w:val="00DB1146"/>
    <w:rsid w:val="00DB24DC"/>
    <w:rsid w:val="00DD0665"/>
    <w:rsid w:val="00DD21B2"/>
    <w:rsid w:val="00DE2445"/>
    <w:rsid w:val="00DE3574"/>
    <w:rsid w:val="00DF07F4"/>
    <w:rsid w:val="00DF1CA3"/>
    <w:rsid w:val="00DF5707"/>
    <w:rsid w:val="00DF7AEF"/>
    <w:rsid w:val="00E0073C"/>
    <w:rsid w:val="00E017D5"/>
    <w:rsid w:val="00E029E0"/>
    <w:rsid w:val="00E05BD1"/>
    <w:rsid w:val="00E07DB2"/>
    <w:rsid w:val="00E15742"/>
    <w:rsid w:val="00E2003B"/>
    <w:rsid w:val="00E21822"/>
    <w:rsid w:val="00E222CF"/>
    <w:rsid w:val="00E22BA9"/>
    <w:rsid w:val="00E234CE"/>
    <w:rsid w:val="00E2512D"/>
    <w:rsid w:val="00E270B9"/>
    <w:rsid w:val="00E34943"/>
    <w:rsid w:val="00E377CF"/>
    <w:rsid w:val="00E46621"/>
    <w:rsid w:val="00E506B4"/>
    <w:rsid w:val="00E538B0"/>
    <w:rsid w:val="00E5581B"/>
    <w:rsid w:val="00E650EC"/>
    <w:rsid w:val="00E65A21"/>
    <w:rsid w:val="00E65D6F"/>
    <w:rsid w:val="00E67DDD"/>
    <w:rsid w:val="00E71F27"/>
    <w:rsid w:val="00E734F0"/>
    <w:rsid w:val="00E75CCE"/>
    <w:rsid w:val="00E76AF2"/>
    <w:rsid w:val="00E76D18"/>
    <w:rsid w:val="00E81D23"/>
    <w:rsid w:val="00E84AEE"/>
    <w:rsid w:val="00E87E00"/>
    <w:rsid w:val="00E93A58"/>
    <w:rsid w:val="00E94545"/>
    <w:rsid w:val="00E9475A"/>
    <w:rsid w:val="00E96595"/>
    <w:rsid w:val="00E97761"/>
    <w:rsid w:val="00EA2F3B"/>
    <w:rsid w:val="00EA30F4"/>
    <w:rsid w:val="00EA3284"/>
    <w:rsid w:val="00EB56E6"/>
    <w:rsid w:val="00EC4256"/>
    <w:rsid w:val="00EC4E50"/>
    <w:rsid w:val="00ED0E2F"/>
    <w:rsid w:val="00ED2F88"/>
    <w:rsid w:val="00ED5289"/>
    <w:rsid w:val="00ED70F2"/>
    <w:rsid w:val="00EE729A"/>
    <w:rsid w:val="00EF2D52"/>
    <w:rsid w:val="00EF3B2F"/>
    <w:rsid w:val="00F004DB"/>
    <w:rsid w:val="00F03FF9"/>
    <w:rsid w:val="00F1799A"/>
    <w:rsid w:val="00F21D17"/>
    <w:rsid w:val="00F2357D"/>
    <w:rsid w:val="00F237EB"/>
    <w:rsid w:val="00F262FE"/>
    <w:rsid w:val="00F2724E"/>
    <w:rsid w:val="00F2773B"/>
    <w:rsid w:val="00F30B94"/>
    <w:rsid w:val="00F41B66"/>
    <w:rsid w:val="00F45CEC"/>
    <w:rsid w:val="00F51E70"/>
    <w:rsid w:val="00F534D0"/>
    <w:rsid w:val="00F576E0"/>
    <w:rsid w:val="00F60800"/>
    <w:rsid w:val="00F639A0"/>
    <w:rsid w:val="00F6743F"/>
    <w:rsid w:val="00F67543"/>
    <w:rsid w:val="00F74F8F"/>
    <w:rsid w:val="00F7651F"/>
    <w:rsid w:val="00F81CAF"/>
    <w:rsid w:val="00F840ED"/>
    <w:rsid w:val="00F84A6C"/>
    <w:rsid w:val="00F96A7D"/>
    <w:rsid w:val="00FA0702"/>
    <w:rsid w:val="00FA24D1"/>
    <w:rsid w:val="00FA3E2B"/>
    <w:rsid w:val="00FB18BC"/>
    <w:rsid w:val="00FB5236"/>
    <w:rsid w:val="00FB5985"/>
    <w:rsid w:val="00FD1DFD"/>
    <w:rsid w:val="00FD1F0E"/>
    <w:rsid w:val="00FD3D10"/>
    <w:rsid w:val="00FD3E3B"/>
    <w:rsid w:val="00FD41C1"/>
    <w:rsid w:val="00FD7E4F"/>
    <w:rsid w:val="00FE1463"/>
    <w:rsid w:val="00FE2395"/>
    <w:rsid w:val="00FE3E54"/>
    <w:rsid w:val="00FE7A33"/>
    <w:rsid w:val="00FF2F3E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26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723E"/>
    <w:pPr>
      <w:spacing w:before="225" w:after="45"/>
    </w:pPr>
  </w:style>
  <w:style w:type="paragraph" w:styleId="a4">
    <w:name w:val="footer"/>
    <w:basedOn w:val="a"/>
    <w:link w:val="a5"/>
    <w:unhideWhenUsed/>
    <w:rsid w:val="000372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37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 31"/>
    <w:basedOn w:val="a"/>
    <w:rsid w:val="0054278D"/>
    <w:pPr>
      <w:suppressAutoHyphens/>
      <w:spacing w:after="120"/>
    </w:pPr>
    <w:rPr>
      <w:color w:val="000000"/>
      <w:sz w:val="16"/>
      <w:szCs w:val="16"/>
      <w:lang w:eastAsia="ar-SA"/>
    </w:rPr>
  </w:style>
  <w:style w:type="paragraph" w:customStyle="1" w:styleId="11">
    <w:name w:val="Текст1"/>
    <w:basedOn w:val="a"/>
    <w:rsid w:val="00F1799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Subtitle"/>
    <w:basedOn w:val="a"/>
    <w:next w:val="a"/>
    <w:link w:val="a7"/>
    <w:qFormat/>
    <w:rsid w:val="00835DC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835D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No Spacing"/>
    <w:uiPriority w:val="1"/>
    <w:qFormat/>
    <w:rsid w:val="0001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5651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65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93497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1">
    <w:name w:val="Font Style11"/>
    <w:basedOn w:val="a0"/>
    <w:rsid w:val="00893497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b">
    <w:name w:val="header"/>
    <w:basedOn w:val="a"/>
    <w:link w:val="ac"/>
    <w:uiPriority w:val="99"/>
    <w:unhideWhenUsed/>
    <w:rsid w:val="00396D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6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37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7C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05B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5B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17BC1"/>
    <w:pPr>
      <w:ind w:left="720"/>
      <w:contextualSpacing/>
    </w:pPr>
  </w:style>
  <w:style w:type="paragraph" w:styleId="af0">
    <w:name w:val="Body Text"/>
    <w:basedOn w:val="a"/>
    <w:link w:val="af1"/>
    <w:uiPriority w:val="99"/>
    <w:unhideWhenUsed/>
    <w:rsid w:val="006051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051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30E03"/>
    <w:rPr>
      <w:color w:val="0000FF"/>
      <w:u w:val="single"/>
    </w:rPr>
  </w:style>
  <w:style w:type="paragraph" w:customStyle="1" w:styleId="12">
    <w:name w:val="1"/>
    <w:basedOn w:val="a"/>
    <w:rsid w:val="00630E03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30E03"/>
    <w:rPr>
      <w:b/>
      <w:bCs/>
    </w:rPr>
  </w:style>
  <w:style w:type="paragraph" w:customStyle="1" w:styleId="ConsPlusNormal">
    <w:name w:val="ConsPlusNormal"/>
    <w:rsid w:val="0094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26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3723E"/>
    <w:pPr>
      <w:spacing w:before="225" w:after="45"/>
    </w:pPr>
  </w:style>
  <w:style w:type="paragraph" w:styleId="a4">
    <w:name w:val="footer"/>
    <w:basedOn w:val="a"/>
    <w:link w:val="a5"/>
    <w:unhideWhenUsed/>
    <w:rsid w:val="000372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37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 31"/>
    <w:basedOn w:val="a"/>
    <w:rsid w:val="0054278D"/>
    <w:pPr>
      <w:suppressAutoHyphens/>
      <w:spacing w:after="120"/>
    </w:pPr>
    <w:rPr>
      <w:color w:val="000000"/>
      <w:sz w:val="16"/>
      <w:szCs w:val="16"/>
      <w:lang w:eastAsia="ar-SA"/>
    </w:rPr>
  </w:style>
  <w:style w:type="paragraph" w:customStyle="1" w:styleId="11">
    <w:name w:val="Текст1"/>
    <w:basedOn w:val="a"/>
    <w:rsid w:val="00F1799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Subtitle"/>
    <w:basedOn w:val="a"/>
    <w:next w:val="a"/>
    <w:link w:val="a7"/>
    <w:qFormat/>
    <w:rsid w:val="00835DC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Подзаголовок Знак"/>
    <w:basedOn w:val="a0"/>
    <w:link w:val="a6"/>
    <w:rsid w:val="00835DC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No Spacing"/>
    <w:uiPriority w:val="1"/>
    <w:qFormat/>
    <w:rsid w:val="0001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56516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651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893497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1">
    <w:name w:val="Font Style11"/>
    <w:basedOn w:val="a0"/>
    <w:rsid w:val="00893497"/>
    <w:rPr>
      <w:rFonts w:ascii="Times New Roman" w:hAnsi="Times New Roman" w:cs="Times New Roman" w:hint="default"/>
      <w:b/>
      <w:bCs/>
      <w:i/>
      <w:iCs/>
      <w:sz w:val="14"/>
      <w:szCs w:val="14"/>
    </w:rPr>
  </w:style>
  <w:style w:type="paragraph" w:styleId="ab">
    <w:name w:val="header"/>
    <w:basedOn w:val="a"/>
    <w:link w:val="ac"/>
    <w:uiPriority w:val="99"/>
    <w:unhideWhenUsed/>
    <w:rsid w:val="00396D7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6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37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7C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05BC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05B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017BC1"/>
    <w:pPr>
      <w:ind w:left="720"/>
      <w:contextualSpacing/>
    </w:pPr>
  </w:style>
  <w:style w:type="paragraph" w:styleId="af0">
    <w:name w:val="Body Text"/>
    <w:basedOn w:val="a"/>
    <w:link w:val="af1"/>
    <w:uiPriority w:val="99"/>
    <w:unhideWhenUsed/>
    <w:rsid w:val="006051B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6051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30E03"/>
    <w:rPr>
      <w:color w:val="0000FF"/>
      <w:u w:val="single"/>
    </w:rPr>
  </w:style>
  <w:style w:type="paragraph" w:customStyle="1" w:styleId="12">
    <w:name w:val="1"/>
    <w:basedOn w:val="a"/>
    <w:rsid w:val="00630E03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30E03"/>
    <w:rPr>
      <w:b/>
      <w:bCs/>
    </w:rPr>
  </w:style>
  <w:style w:type="paragraph" w:customStyle="1" w:styleId="ConsPlusNormal">
    <w:name w:val="ConsPlusNormal"/>
    <w:rsid w:val="0094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8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F51C7-442B-429B-AC60-A79A5322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2019-05-07T09:30:00Z</cp:lastPrinted>
  <dcterms:created xsi:type="dcterms:W3CDTF">2019-05-14T05:51:00Z</dcterms:created>
  <dcterms:modified xsi:type="dcterms:W3CDTF">2019-05-15T11:51:00Z</dcterms:modified>
</cp:coreProperties>
</file>